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1D670C" w14:textId="40992F7A" w:rsidR="008C79D0" w:rsidRPr="0038657D" w:rsidRDefault="00275D1D" w:rsidP="003509CC">
      <w:pPr>
        <w:pStyle w:val="Heading1"/>
        <w:jc w:val="center"/>
        <w:rPr>
          <w:b/>
          <w:color w:val="0D0D0D" w:themeColor="text1" w:themeTint="F2"/>
          <w:sz w:val="36"/>
          <w:szCs w:val="36"/>
        </w:rPr>
      </w:pPr>
      <w:r w:rsidRPr="0038657D">
        <w:rPr>
          <w:b/>
          <w:color w:val="0D0D0D" w:themeColor="text1" w:themeTint="F2"/>
          <w:sz w:val="36"/>
          <w:szCs w:val="36"/>
        </w:rPr>
        <w:t>ACSME</w:t>
      </w:r>
      <w:r w:rsidR="0038657D" w:rsidRPr="0038657D">
        <w:rPr>
          <w:b/>
          <w:color w:val="0D0D0D" w:themeColor="text1" w:themeTint="F2"/>
          <w:sz w:val="36"/>
          <w:szCs w:val="36"/>
        </w:rPr>
        <w:t xml:space="preserve"> 202</w:t>
      </w:r>
      <w:r w:rsidR="00C02648">
        <w:rPr>
          <w:b/>
          <w:color w:val="0D0D0D" w:themeColor="text1" w:themeTint="F2"/>
          <w:sz w:val="36"/>
          <w:szCs w:val="36"/>
        </w:rPr>
        <w:t>1</w:t>
      </w:r>
      <w:r w:rsidRPr="0038657D">
        <w:rPr>
          <w:b/>
          <w:color w:val="0D0D0D" w:themeColor="text1" w:themeTint="F2"/>
          <w:sz w:val="36"/>
          <w:szCs w:val="36"/>
        </w:rPr>
        <w:t xml:space="preserve"> - Day 1: </w:t>
      </w:r>
      <w:r w:rsidR="00521201" w:rsidRPr="0038657D">
        <w:rPr>
          <w:b/>
          <w:color w:val="0D0D0D" w:themeColor="text1" w:themeTint="F2"/>
          <w:sz w:val="36"/>
          <w:szCs w:val="36"/>
        </w:rPr>
        <w:t xml:space="preserve">Wednesday September </w:t>
      </w:r>
      <w:r w:rsidR="00C02648">
        <w:rPr>
          <w:b/>
          <w:color w:val="0D0D0D" w:themeColor="text1" w:themeTint="F2"/>
          <w:sz w:val="36"/>
          <w:szCs w:val="36"/>
        </w:rPr>
        <w:t>29</w:t>
      </w:r>
    </w:p>
    <w:tbl>
      <w:tblPr>
        <w:tblStyle w:val="TableGrid"/>
        <w:tblW w:w="0" w:type="auto"/>
        <w:tblInd w:w="279" w:type="dxa"/>
        <w:tblLook w:val="0480" w:firstRow="0" w:lastRow="0" w:firstColumn="1" w:lastColumn="0" w:noHBand="0" w:noVBand="1"/>
      </w:tblPr>
      <w:tblGrid>
        <w:gridCol w:w="1838"/>
        <w:gridCol w:w="4238"/>
        <w:gridCol w:w="4563"/>
        <w:gridCol w:w="4472"/>
      </w:tblGrid>
      <w:tr w:rsidR="00FF6DFD" w:rsidRPr="002A050F" w14:paraId="5E1BF7B3" w14:textId="4E6409B2" w:rsidTr="00B43CD4">
        <w:tc>
          <w:tcPr>
            <w:tcW w:w="0" w:type="auto"/>
            <w:shd w:val="clear" w:color="auto" w:fill="C5E0B3" w:themeFill="accent6" w:themeFillTint="66"/>
          </w:tcPr>
          <w:p w14:paraId="32E4C5B0" w14:textId="3E2BC33A" w:rsidR="00FF6DFD" w:rsidRPr="002A050F" w:rsidRDefault="00FF6DFD" w:rsidP="008C79D0">
            <w:pPr>
              <w:ind w:left="357" w:hanging="357"/>
              <w:rPr>
                <w:rFonts w:cstheme="minorHAnsi"/>
                <w:sz w:val="28"/>
                <w:szCs w:val="28"/>
              </w:rPr>
            </w:pPr>
            <w:r w:rsidRPr="002A050F">
              <w:rPr>
                <w:rFonts w:cstheme="minorHAnsi"/>
                <w:sz w:val="28"/>
                <w:szCs w:val="28"/>
              </w:rPr>
              <w:t>10.</w:t>
            </w:r>
            <w:r w:rsidR="00833ED9" w:rsidRPr="002A050F">
              <w:rPr>
                <w:rFonts w:cstheme="minorHAnsi"/>
                <w:sz w:val="28"/>
                <w:szCs w:val="28"/>
              </w:rPr>
              <w:t>0</w:t>
            </w:r>
            <w:r w:rsidRPr="002A050F">
              <w:rPr>
                <w:rFonts w:cstheme="minorHAnsi"/>
                <w:sz w:val="28"/>
                <w:szCs w:val="28"/>
              </w:rPr>
              <w:t>0-11.10 AEST</w:t>
            </w:r>
          </w:p>
          <w:p w14:paraId="1CC4E085" w14:textId="77777777" w:rsidR="00FF6DFD" w:rsidRPr="002A050F" w:rsidRDefault="00FF6DFD" w:rsidP="008C79D0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shd w:val="clear" w:color="auto" w:fill="C5E0B3" w:themeFill="accent6" w:themeFillTint="66"/>
          </w:tcPr>
          <w:p w14:paraId="6D7FCFC2" w14:textId="3D4AE89E" w:rsidR="0038657D" w:rsidRPr="002A050F" w:rsidRDefault="00833ED9" w:rsidP="007F421B">
            <w:pPr>
              <w:pStyle w:val="Heading1"/>
              <w:outlineLvl w:val="0"/>
              <w:rPr>
                <w:rFonts w:asciiTheme="minorHAnsi" w:hAnsiTheme="minorHAnsi" w:cstheme="minorHAnsi"/>
                <w:sz w:val="36"/>
                <w:szCs w:val="36"/>
              </w:rPr>
            </w:pPr>
            <w:r w:rsidRPr="002A050F">
              <w:rPr>
                <w:rFonts w:asciiTheme="minorHAnsi" w:hAnsiTheme="minorHAnsi" w:cstheme="minorHAnsi"/>
                <w:sz w:val="36"/>
                <w:szCs w:val="36"/>
              </w:rPr>
              <w:t xml:space="preserve">Welcome </w:t>
            </w:r>
          </w:p>
          <w:p w14:paraId="0B80A798" w14:textId="61AA1968" w:rsidR="002F4511" w:rsidRPr="002A050F" w:rsidRDefault="002F4511" w:rsidP="0038657D">
            <w:pPr>
              <w:rPr>
                <w:rFonts w:cstheme="minorHAnsi"/>
                <w:sz w:val="32"/>
                <w:szCs w:val="32"/>
              </w:rPr>
            </w:pPr>
            <w:r w:rsidRPr="002A050F">
              <w:rPr>
                <w:rFonts w:cstheme="minorHAnsi"/>
                <w:sz w:val="32"/>
                <w:szCs w:val="32"/>
              </w:rPr>
              <w:t>Professor Cristina Varsavsky, Director ACDS Teaching and Learning Centre</w:t>
            </w:r>
          </w:p>
          <w:p w14:paraId="0A8504D1" w14:textId="1F2FE569" w:rsidR="00833ED9" w:rsidRPr="002A050F" w:rsidRDefault="00833ED9" w:rsidP="0038657D">
            <w:pPr>
              <w:rPr>
                <w:rFonts w:cstheme="minorHAnsi"/>
                <w:sz w:val="32"/>
                <w:szCs w:val="32"/>
              </w:rPr>
            </w:pPr>
            <w:r w:rsidRPr="002A050F">
              <w:rPr>
                <w:rFonts w:cstheme="minorHAnsi"/>
                <w:sz w:val="32"/>
                <w:szCs w:val="32"/>
              </w:rPr>
              <w:t xml:space="preserve">Professor </w:t>
            </w:r>
            <w:r w:rsidR="00C02648" w:rsidRPr="002A050F">
              <w:rPr>
                <w:rFonts w:cstheme="minorHAnsi"/>
                <w:sz w:val="32"/>
                <w:szCs w:val="32"/>
              </w:rPr>
              <w:t>Melissa Brown</w:t>
            </w:r>
            <w:r w:rsidRPr="002A050F">
              <w:rPr>
                <w:rFonts w:cstheme="minorHAnsi"/>
                <w:sz w:val="32"/>
                <w:szCs w:val="32"/>
              </w:rPr>
              <w:t>, President of the ACDS</w:t>
            </w:r>
          </w:p>
          <w:p w14:paraId="5E6DFAC0" w14:textId="559D848B" w:rsidR="0038657D" w:rsidRPr="002A050F" w:rsidRDefault="00FF6DFD" w:rsidP="007F421B">
            <w:pPr>
              <w:pStyle w:val="Heading1"/>
              <w:outlineLvl w:val="0"/>
              <w:rPr>
                <w:rFonts w:asciiTheme="minorHAnsi" w:hAnsiTheme="minorHAnsi" w:cstheme="minorHAnsi"/>
                <w:b/>
                <w:bCs/>
                <w:sz w:val="36"/>
                <w:szCs w:val="36"/>
              </w:rPr>
            </w:pPr>
            <w:r w:rsidRPr="002A050F">
              <w:rPr>
                <w:rFonts w:asciiTheme="minorHAnsi" w:hAnsiTheme="minorHAnsi" w:cstheme="minorHAnsi"/>
                <w:sz w:val="36"/>
                <w:szCs w:val="36"/>
              </w:rPr>
              <w:t>Keynote</w:t>
            </w:r>
            <w:r w:rsidR="007F421B" w:rsidRPr="002A050F">
              <w:rPr>
                <w:rFonts w:asciiTheme="minorHAnsi" w:hAnsiTheme="minorHAnsi" w:cstheme="minorHAnsi"/>
                <w:sz w:val="36"/>
                <w:szCs w:val="36"/>
              </w:rPr>
              <w:t xml:space="preserve">:  </w:t>
            </w:r>
          </w:p>
          <w:p w14:paraId="4AEA656E" w14:textId="1703E712" w:rsidR="00FF6DFD" w:rsidRPr="002A050F" w:rsidRDefault="004B42E6" w:rsidP="004B42E6">
            <w:pPr>
              <w:rPr>
                <w:rFonts w:cstheme="minorHAnsi"/>
                <w:sz w:val="32"/>
                <w:szCs w:val="32"/>
              </w:rPr>
            </w:pPr>
            <w:r w:rsidRPr="002A050F">
              <w:rPr>
                <w:rFonts w:cstheme="minorHAnsi"/>
                <w:sz w:val="32"/>
                <w:szCs w:val="32"/>
              </w:rPr>
              <w:tab/>
            </w:r>
            <w:r w:rsidRPr="002A050F">
              <w:rPr>
                <w:rFonts w:cstheme="minorHAnsi"/>
                <w:sz w:val="32"/>
                <w:szCs w:val="32"/>
              </w:rPr>
              <w:tab/>
            </w:r>
            <w:r w:rsidRPr="002A050F">
              <w:rPr>
                <w:rFonts w:cstheme="minorHAnsi"/>
                <w:sz w:val="32"/>
                <w:szCs w:val="32"/>
              </w:rPr>
              <w:tab/>
            </w:r>
            <w:r w:rsidR="00271A41" w:rsidRPr="002A050F">
              <w:rPr>
                <w:rFonts w:cstheme="minorHAnsi"/>
                <w:sz w:val="32"/>
                <w:szCs w:val="32"/>
              </w:rPr>
              <w:t xml:space="preserve">Associate </w:t>
            </w:r>
            <w:r w:rsidR="00FF6DFD" w:rsidRPr="002A050F">
              <w:rPr>
                <w:rFonts w:cstheme="minorHAnsi"/>
                <w:sz w:val="32"/>
                <w:szCs w:val="32"/>
              </w:rPr>
              <w:t xml:space="preserve">Professor </w:t>
            </w:r>
            <w:r w:rsidR="00CE3B58" w:rsidRPr="002A050F">
              <w:rPr>
                <w:rFonts w:cstheme="minorHAnsi"/>
                <w:sz w:val="32"/>
                <w:szCs w:val="32"/>
              </w:rPr>
              <w:t>Alison Flynn</w:t>
            </w:r>
            <w:r w:rsidR="00FF6DFD" w:rsidRPr="002A050F">
              <w:rPr>
                <w:rFonts w:cstheme="minorHAnsi"/>
                <w:sz w:val="32"/>
                <w:szCs w:val="32"/>
              </w:rPr>
              <w:t>, University</w:t>
            </w:r>
            <w:r w:rsidR="00235AE4" w:rsidRPr="002A050F">
              <w:rPr>
                <w:rFonts w:cstheme="minorHAnsi"/>
                <w:sz w:val="32"/>
                <w:szCs w:val="32"/>
              </w:rPr>
              <w:t xml:space="preserve"> of Ottawa</w:t>
            </w:r>
          </w:p>
          <w:p w14:paraId="24F319D0" w14:textId="081E5AA4" w:rsidR="00106927" w:rsidRPr="002A050F" w:rsidRDefault="004B42E6" w:rsidP="004B42E6">
            <w:pPr>
              <w:rPr>
                <w:rFonts w:cstheme="minorHAnsi"/>
                <w:sz w:val="32"/>
                <w:szCs w:val="32"/>
              </w:rPr>
            </w:pPr>
            <w:r w:rsidRPr="002A050F">
              <w:rPr>
                <w:rFonts w:cstheme="minorHAnsi"/>
                <w:sz w:val="32"/>
                <w:szCs w:val="32"/>
              </w:rPr>
              <w:tab/>
            </w:r>
            <w:r w:rsidRPr="002A050F">
              <w:rPr>
                <w:rFonts w:cstheme="minorHAnsi"/>
                <w:sz w:val="32"/>
                <w:szCs w:val="32"/>
              </w:rPr>
              <w:tab/>
            </w:r>
            <w:r w:rsidRPr="002A050F">
              <w:rPr>
                <w:rFonts w:cstheme="minorHAnsi"/>
                <w:sz w:val="32"/>
                <w:szCs w:val="32"/>
              </w:rPr>
              <w:tab/>
            </w:r>
            <w:r w:rsidR="0038657D" w:rsidRPr="002A050F">
              <w:rPr>
                <w:rFonts w:cstheme="minorHAnsi"/>
                <w:sz w:val="32"/>
                <w:szCs w:val="32"/>
              </w:rPr>
              <w:t xml:space="preserve">Session </w:t>
            </w:r>
            <w:r w:rsidR="00E70297" w:rsidRPr="002A050F">
              <w:rPr>
                <w:rFonts w:cstheme="minorHAnsi"/>
                <w:sz w:val="32"/>
                <w:szCs w:val="32"/>
              </w:rPr>
              <w:t xml:space="preserve">Chair: </w:t>
            </w:r>
            <w:r w:rsidR="002F4511" w:rsidRPr="002A050F">
              <w:rPr>
                <w:rFonts w:cstheme="minorHAnsi"/>
                <w:sz w:val="32"/>
                <w:szCs w:val="32"/>
              </w:rPr>
              <w:t>Dr Erica Smith</w:t>
            </w:r>
            <w:r w:rsidRPr="002A050F">
              <w:rPr>
                <w:rFonts w:cstheme="minorHAnsi"/>
                <w:sz w:val="32"/>
                <w:szCs w:val="32"/>
              </w:rPr>
              <w:t xml:space="preserve">, </w:t>
            </w:r>
            <w:r w:rsidR="002F4511" w:rsidRPr="002A050F">
              <w:rPr>
                <w:rFonts w:cstheme="minorHAnsi"/>
                <w:sz w:val="32"/>
                <w:szCs w:val="32"/>
              </w:rPr>
              <w:t>The University of New England</w:t>
            </w:r>
          </w:p>
          <w:p w14:paraId="6ED4D40B" w14:textId="3B96D841" w:rsidR="00E70297" w:rsidRPr="002A050F" w:rsidRDefault="00E70297" w:rsidP="00106927">
            <w:pPr>
              <w:rPr>
                <w:rFonts w:cstheme="minorHAnsi"/>
              </w:rPr>
            </w:pPr>
          </w:p>
        </w:tc>
      </w:tr>
      <w:tr w:rsidR="008C79D0" w:rsidRPr="002A050F" w14:paraId="467CBBD9" w14:textId="75D796CA" w:rsidTr="00B43CD4">
        <w:tc>
          <w:tcPr>
            <w:tcW w:w="0" w:type="auto"/>
          </w:tcPr>
          <w:p w14:paraId="7C4D4CCD" w14:textId="065941AE" w:rsidR="008C79D0" w:rsidRPr="002A050F" w:rsidRDefault="008C79D0" w:rsidP="008C79D0">
            <w:pPr>
              <w:ind w:left="357" w:hanging="357"/>
              <w:rPr>
                <w:rFonts w:cstheme="minorHAnsi"/>
                <w:sz w:val="28"/>
                <w:szCs w:val="28"/>
              </w:rPr>
            </w:pPr>
            <w:r w:rsidRPr="002A050F">
              <w:rPr>
                <w:rFonts w:cstheme="minorHAnsi"/>
                <w:sz w:val="28"/>
                <w:szCs w:val="28"/>
              </w:rPr>
              <w:t>11.1</w:t>
            </w:r>
            <w:r w:rsidR="008859E1" w:rsidRPr="002A050F">
              <w:rPr>
                <w:rFonts w:cstheme="minorHAnsi"/>
                <w:sz w:val="28"/>
                <w:szCs w:val="28"/>
              </w:rPr>
              <w:t>5</w:t>
            </w:r>
            <w:r w:rsidRPr="002A050F">
              <w:rPr>
                <w:rFonts w:cstheme="minorHAnsi"/>
                <w:sz w:val="28"/>
                <w:szCs w:val="28"/>
              </w:rPr>
              <w:t>-12.</w:t>
            </w:r>
            <w:r w:rsidR="006E4CFB" w:rsidRPr="002A050F">
              <w:rPr>
                <w:rFonts w:cstheme="minorHAnsi"/>
                <w:sz w:val="28"/>
                <w:szCs w:val="28"/>
              </w:rPr>
              <w:t>30</w:t>
            </w:r>
            <w:r w:rsidRPr="002A050F">
              <w:rPr>
                <w:rFonts w:cstheme="minorHAnsi"/>
                <w:sz w:val="28"/>
                <w:szCs w:val="28"/>
              </w:rPr>
              <w:t xml:space="preserve"> AEST</w:t>
            </w:r>
          </w:p>
          <w:p w14:paraId="2A01F4FC" w14:textId="77777777" w:rsidR="008F7B40" w:rsidRPr="002A050F" w:rsidRDefault="008F7B40" w:rsidP="008C79D0">
            <w:pPr>
              <w:ind w:left="357" w:hanging="357"/>
              <w:rPr>
                <w:rFonts w:cstheme="minorHAnsi"/>
                <w:sz w:val="28"/>
                <w:szCs w:val="28"/>
              </w:rPr>
            </w:pPr>
          </w:p>
          <w:p w14:paraId="77B2ED8F" w14:textId="77777777" w:rsidR="008F7B40" w:rsidRPr="002A050F" w:rsidRDefault="008F7B40" w:rsidP="008C79D0">
            <w:pPr>
              <w:ind w:left="357" w:hanging="357"/>
              <w:rPr>
                <w:rFonts w:cstheme="minorHAnsi"/>
                <w:sz w:val="28"/>
                <w:szCs w:val="28"/>
              </w:rPr>
            </w:pPr>
          </w:p>
          <w:p w14:paraId="3C885979" w14:textId="2FA69E3D" w:rsidR="008C79D0" w:rsidRPr="002A050F" w:rsidRDefault="008C79D0" w:rsidP="008C79D0">
            <w:pPr>
              <w:ind w:left="357" w:hanging="357"/>
              <w:rPr>
                <w:rFonts w:cstheme="minorHAnsi"/>
                <w:sz w:val="28"/>
                <w:szCs w:val="28"/>
              </w:rPr>
            </w:pPr>
            <w:r w:rsidRPr="002A050F">
              <w:rPr>
                <w:rFonts w:cstheme="minorHAnsi"/>
                <w:sz w:val="28"/>
                <w:szCs w:val="28"/>
              </w:rPr>
              <w:t>(Discussion 1</w:t>
            </w:r>
            <w:r w:rsidR="00067709" w:rsidRPr="002A050F">
              <w:rPr>
                <w:rFonts w:cstheme="minorHAnsi"/>
                <w:sz w:val="28"/>
                <w:szCs w:val="28"/>
              </w:rPr>
              <w:t>2</w:t>
            </w:r>
            <w:r w:rsidRPr="002A050F">
              <w:rPr>
                <w:rFonts w:cstheme="minorHAnsi"/>
                <w:sz w:val="28"/>
                <w:szCs w:val="28"/>
              </w:rPr>
              <w:t>.</w:t>
            </w:r>
            <w:r w:rsidR="00067709" w:rsidRPr="002A050F">
              <w:rPr>
                <w:rFonts w:cstheme="minorHAnsi"/>
                <w:sz w:val="28"/>
                <w:szCs w:val="28"/>
              </w:rPr>
              <w:t>00</w:t>
            </w:r>
            <w:r w:rsidRPr="002A050F">
              <w:rPr>
                <w:rFonts w:cstheme="minorHAnsi"/>
                <w:sz w:val="28"/>
                <w:szCs w:val="28"/>
              </w:rPr>
              <w:t xml:space="preserve"> AEST)</w:t>
            </w:r>
          </w:p>
          <w:p w14:paraId="31C045DC" w14:textId="77777777" w:rsidR="008C79D0" w:rsidRPr="002A050F" w:rsidRDefault="008C79D0" w:rsidP="008C79D0">
            <w:pPr>
              <w:ind w:left="357" w:hanging="357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0" w:type="auto"/>
          </w:tcPr>
          <w:p w14:paraId="23131A95" w14:textId="66809707" w:rsidR="008C79D0" w:rsidRPr="002A050F" w:rsidRDefault="008C79D0" w:rsidP="008C79D0">
            <w:pPr>
              <w:pStyle w:val="Heading2"/>
              <w:outlineLvl w:val="1"/>
              <w:rPr>
                <w:rFonts w:asciiTheme="minorHAnsi" w:hAnsiTheme="minorHAnsi" w:cstheme="minorHAnsi"/>
                <w:b/>
                <w:bCs/>
                <w:color w:val="538135" w:themeColor="accent6" w:themeShade="BF"/>
                <w:sz w:val="32"/>
                <w:szCs w:val="32"/>
              </w:rPr>
            </w:pPr>
            <w:r w:rsidRPr="002A050F">
              <w:rPr>
                <w:rFonts w:asciiTheme="minorHAnsi" w:hAnsiTheme="minorHAnsi" w:cstheme="minorHAnsi"/>
                <w:b/>
                <w:bCs/>
                <w:color w:val="538135" w:themeColor="accent6" w:themeShade="BF"/>
                <w:sz w:val="32"/>
                <w:szCs w:val="32"/>
              </w:rPr>
              <w:t xml:space="preserve">Theme: </w:t>
            </w:r>
            <w:r w:rsidR="008859E1" w:rsidRPr="002A050F">
              <w:rPr>
                <w:rFonts w:asciiTheme="minorHAnsi" w:hAnsiTheme="minorHAnsi" w:cstheme="minorHAnsi"/>
                <w:b/>
                <w:bCs/>
                <w:color w:val="538135" w:themeColor="accent6" w:themeShade="BF"/>
                <w:sz w:val="32"/>
                <w:szCs w:val="32"/>
              </w:rPr>
              <w:t>Assessment</w:t>
            </w:r>
          </w:p>
          <w:p w14:paraId="5A829754" w14:textId="2FBA338F" w:rsidR="00E70297" w:rsidRPr="002A050F" w:rsidRDefault="00E70297" w:rsidP="00E70297">
            <w:pPr>
              <w:rPr>
                <w:rFonts w:cstheme="minorHAnsi"/>
                <w:color w:val="538135" w:themeColor="accent6" w:themeShade="BF"/>
                <w:sz w:val="28"/>
                <w:szCs w:val="28"/>
              </w:rPr>
            </w:pPr>
            <w:r w:rsidRPr="002A050F">
              <w:rPr>
                <w:rFonts w:cstheme="minorHAnsi"/>
                <w:color w:val="538135" w:themeColor="accent6" w:themeShade="BF"/>
                <w:sz w:val="28"/>
                <w:szCs w:val="28"/>
              </w:rPr>
              <w:t>Watch:</w:t>
            </w:r>
          </w:p>
          <w:p w14:paraId="1558C726" w14:textId="77777777" w:rsidR="00E70297" w:rsidRPr="002A050F" w:rsidRDefault="00E70297" w:rsidP="00E70297">
            <w:pPr>
              <w:rPr>
                <w:rFonts w:cstheme="minorHAnsi"/>
              </w:rPr>
            </w:pPr>
          </w:p>
          <w:p w14:paraId="2E23B2E7" w14:textId="16B4F449" w:rsidR="008C79D0" w:rsidRPr="002A050F" w:rsidRDefault="008C79D0" w:rsidP="008C79D0">
            <w:pPr>
              <w:ind w:left="357" w:hanging="357"/>
              <w:rPr>
                <w:rFonts w:cstheme="minorHAnsi"/>
              </w:rPr>
            </w:pPr>
            <w:r w:rsidRPr="002A050F">
              <w:rPr>
                <w:rFonts w:cstheme="minorHAnsi"/>
                <w:b/>
                <w:bCs/>
              </w:rPr>
              <w:t>#1:</w:t>
            </w:r>
            <w:r w:rsidRPr="002A050F">
              <w:rPr>
                <w:rFonts w:cstheme="minorHAnsi"/>
              </w:rPr>
              <w:t xml:space="preserve"> </w:t>
            </w:r>
            <w:r w:rsidR="00B2323D" w:rsidRPr="002A050F">
              <w:rPr>
                <w:rFonts w:cstheme="minorHAnsi"/>
                <w:b/>
                <w:bCs/>
                <w:i/>
                <w:iCs/>
                <w:bdr w:val="none" w:sz="0" w:space="0" w:color="auto" w:frame="1"/>
              </w:rPr>
              <w:t>How proportioning marks affects the performance of Allied Health students in a pharmacology course</w:t>
            </w:r>
          </w:p>
          <w:p w14:paraId="6971A1EC" w14:textId="4B07D0D7" w:rsidR="008C79D0" w:rsidRPr="002A050F" w:rsidRDefault="002F4511" w:rsidP="00820B31">
            <w:pPr>
              <w:ind w:left="357" w:hanging="357"/>
              <w:rPr>
                <w:rFonts w:cstheme="minorHAnsi"/>
              </w:rPr>
            </w:pPr>
            <w:r w:rsidRPr="002A050F">
              <w:rPr>
                <w:rFonts w:cstheme="minorHAnsi"/>
              </w:rPr>
              <w:tab/>
            </w:r>
            <w:r w:rsidR="008C79D0" w:rsidRPr="002A050F">
              <w:rPr>
                <w:rFonts w:cstheme="minorHAnsi"/>
              </w:rPr>
              <w:t xml:space="preserve">Presenter: </w:t>
            </w:r>
            <w:r w:rsidR="00B2323D" w:rsidRPr="002A050F">
              <w:rPr>
                <w:rFonts w:cstheme="minorHAnsi"/>
              </w:rPr>
              <w:t xml:space="preserve">Sheila </w:t>
            </w:r>
            <w:proofErr w:type="spellStart"/>
            <w:r w:rsidR="00B2323D" w:rsidRPr="002A050F">
              <w:rPr>
                <w:rFonts w:cstheme="minorHAnsi"/>
              </w:rPr>
              <w:t>Doggrell</w:t>
            </w:r>
            <w:proofErr w:type="spellEnd"/>
          </w:p>
          <w:p w14:paraId="7488932B" w14:textId="77777777" w:rsidR="008C79D0" w:rsidRPr="002A050F" w:rsidRDefault="008C79D0" w:rsidP="008C79D0">
            <w:pPr>
              <w:ind w:left="357" w:hanging="357"/>
              <w:rPr>
                <w:rFonts w:cstheme="minorHAnsi"/>
              </w:rPr>
            </w:pPr>
          </w:p>
          <w:p w14:paraId="55D31C3E" w14:textId="1866AF8F" w:rsidR="008C79D0" w:rsidRPr="002A050F" w:rsidRDefault="008C79D0" w:rsidP="008C79D0">
            <w:pPr>
              <w:ind w:left="357" w:hanging="357"/>
              <w:rPr>
                <w:rFonts w:cstheme="minorHAnsi"/>
              </w:rPr>
            </w:pPr>
            <w:r w:rsidRPr="002A050F">
              <w:rPr>
                <w:rFonts w:cstheme="minorHAnsi"/>
                <w:b/>
                <w:bCs/>
              </w:rPr>
              <w:t>#2:</w:t>
            </w:r>
            <w:r w:rsidRPr="002A050F">
              <w:rPr>
                <w:rFonts w:cstheme="minorHAnsi"/>
              </w:rPr>
              <w:t xml:space="preserve"> </w:t>
            </w:r>
            <w:r w:rsidR="00B2323D" w:rsidRPr="002A050F">
              <w:rPr>
                <w:rFonts w:cstheme="minorHAnsi"/>
                <w:b/>
                <w:bCs/>
                <w:i/>
                <w:iCs/>
                <w:bdr w:val="none" w:sz="0" w:space="0" w:color="auto" w:frame="1"/>
              </w:rPr>
              <w:t>Key drivers for assessment change in uncertain times</w:t>
            </w:r>
          </w:p>
          <w:p w14:paraId="1EEF5323" w14:textId="05E39476" w:rsidR="008C79D0" w:rsidRPr="002A050F" w:rsidRDefault="002F4511" w:rsidP="008C79D0">
            <w:pPr>
              <w:ind w:left="357" w:hanging="357"/>
              <w:rPr>
                <w:rFonts w:cstheme="minorHAnsi"/>
              </w:rPr>
            </w:pPr>
            <w:r w:rsidRPr="002A050F">
              <w:rPr>
                <w:rFonts w:cstheme="minorHAnsi"/>
              </w:rPr>
              <w:tab/>
            </w:r>
            <w:r w:rsidR="008C79D0" w:rsidRPr="002A050F">
              <w:rPr>
                <w:rFonts w:cstheme="minorHAnsi"/>
              </w:rPr>
              <w:t>Presenter</w:t>
            </w:r>
            <w:r w:rsidR="0055158C" w:rsidRPr="002A050F">
              <w:rPr>
                <w:rFonts w:cstheme="minorHAnsi"/>
              </w:rPr>
              <w:t>s</w:t>
            </w:r>
            <w:r w:rsidR="008C79D0" w:rsidRPr="002A050F">
              <w:rPr>
                <w:rFonts w:cstheme="minorHAnsi"/>
              </w:rPr>
              <w:t xml:space="preserve">: </w:t>
            </w:r>
            <w:r w:rsidR="00B2323D" w:rsidRPr="002A050F">
              <w:rPr>
                <w:rFonts w:cstheme="minorHAnsi"/>
              </w:rPr>
              <w:t xml:space="preserve">Lara </w:t>
            </w:r>
            <w:proofErr w:type="spellStart"/>
            <w:r w:rsidR="00B2323D" w:rsidRPr="002A050F">
              <w:rPr>
                <w:rFonts w:cstheme="minorHAnsi"/>
              </w:rPr>
              <w:t>Wakeling</w:t>
            </w:r>
            <w:proofErr w:type="spellEnd"/>
            <w:r w:rsidR="00B2323D" w:rsidRPr="002A050F">
              <w:rPr>
                <w:rFonts w:cstheme="minorHAnsi"/>
              </w:rPr>
              <w:t>, Danielle Wagstaff, Tulsa Andrews</w:t>
            </w:r>
          </w:p>
          <w:p w14:paraId="049F9CDA" w14:textId="77777777" w:rsidR="008C79D0" w:rsidRPr="002A050F" w:rsidRDefault="008C79D0" w:rsidP="008C79D0">
            <w:pPr>
              <w:ind w:left="357" w:hanging="357"/>
              <w:rPr>
                <w:rFonts w:cstheme="minorHAnsi"/>
              </w:rPr>
            </w:pPr>
          </w:p>
          <w:p w14:paraId="12697648" w14:textId="638585F5" w:rsidR="008C79D0" w:rsidRPr="002A050F" w:rsidRDefault="008C79D0" w:rsidP="008C79D0">
            <w:pPr>
              <w:ind w:left="357" w:hanging="357"/>
              <w:rPr>
                <w:rFonts w:cstheme="minorHAnsi"/>
              </w:rPr>
            </w:pPr>
            <w:r w:rsidRPr="002A050F">
              <w:rPr>
                <w:rFonts w:cstheme="minorHAnsi"/>
                <w:b/>
                <w:bCs/>
              </w:rPr>
              <w:t>#3:</w:t>
            </w:r>
            <w:r w:rsidRPr="002A050F">
              <w:rPr>
                <w:rFonts w:cstheme="minorHAnsi"/>
              </w:rPr>
              <w:t xml:space="preserve"> </w:t>
            </w:r>
            <w:r w:rsidR="00B2323D" w:rsidRPr="002A050F">
              <w:rPr>
                <w:rFonts w:cstheme="minorHAnsi"/>
                <w:b/>
                <w:bCs/>
                <w:i/>
                <w:iCs/>
                <w:bdr w:val="none" w:sz="0" w:space="0" w:color="auto" w:frame="1"/>
              </w:rPr>
              <w:t>Comparing the questions in online chemistry exams to paper-based exams with the use of Blooms taxonomy</w:t>
            </w:r>
          </w:p>
          <w:p w14:paraId="72EB52A3" w14:textId="06C329DE" w:rsidR="008C79D0" w:rsidRPr="002A050F" w:rsidRDefault="002F4511" w:rsidP="008C79D0">
            <w:pPr>
              <w:ind w:left="357" w:hanging="357"/>
              <w:rPr>
                <w:rFonts w:cstheme="minorHAnsi"/>
              </w:rPr>
            </w:pPr>
            <w:r w:rsidRPr="002A050F">
              <w:rPr>
                <w:rFonts w:cstheme="minorHAnsi"/>
              </w:rPr>
              <w:tab/>
            </w:r>
            <w:r w:rsidR="008C79D0" w:rsidRPr="002A050F">
              <w:rPr>
                <w:rFonts w:cstheme="minorHAnsi"/>
              </w:rPr>
              <w:t>Presenter</w:t>
            </w:r>
            <w:r w:rsidR="0055158C" w:rsidRPr="002A050F">
              <w:rPr>
                <w:rFonts w:cstheme="minorHAnsi"/>
              </w:rPr>
              <w:t>s</w:t>
            </w:r>
            <w:r w:rsidR="008C79D0" w:rsidRPr="002A050F">
              <w:rPr>
                <w:rFonts w:cstheme="minorHAnsi"/>
              </w:rPr>
              <w:t xml:space="preserve">: </w:t>
            </w:r>
            <w:r w:rsidR="00B2323D" w:rsidRPr="002A050F">
              <w:rPr>
                <w:rFonts w:cstheme="minorHAnsi"/>
              </w:rPr>
              <w:t>Alice Lu, Stephen George-Williams, Reyne Pullen</w:t>
            </w:r>
          </w:p>
          <w:p w14:paraId="48CE370B" w14:textId="662CA4E0" w:rsidR="008C79D0" w:rsidRPr="002A050F" w:rsidRDefault="008C79D0" w:rsidP="008C79D0">
            <w:pPr>
              <w:ind w:left="357" w:hanging="357"/>
              <w:rPr>
                <w:rFonts w:cstheme="minorHAnsi"/>
              </w:rPr>
            </w:pPr>
          </w:p>
          <w:p w14:paraId="0722BD2D" w14:textId="3E165392" w:rsidR="008C79D0" w:rsidRPr="002A050F" w:rsidRDefault="008C79D0" w:rsidP="004B42E6">
            <w:pPr>
              <w:rPr>
                <w:rFonts w:cstheme="minorHAnsi"/>
                <w:sz w:val="28"/>
                <w:szCs w:val="28"/>
              </w:rPr>
            </w:pPr>
            <w:r w:rsidRPr="002A050F">
              <w:rPr>
                <w:rFonts w:cstheme="minorHAnsi"/>
                <w:sz w:val="28"/>
                <w:szCs w:val="28"/>
              </w:rPr>
              <w:t>Join Discussion at 1</w:t>
            </w:r>
            <w:r w:rsidR="00C50C6B" w:rsidRPr="002A050F">
              <w:rPr>
                <w:rFonts w:cstheme="minorHAnsi"/>
                <w:sz w:val="28"/>
                <w:szCs w:val="28"/>
              </w:rPr>
              <w:t>2</w:t>
            </w:r>
            <w:r w:rsidRPr="002A050F">
              <w:rPr>
                <w:rFonts w:cstheme="minorHAnsi"/>
                <w:sz w:val="28"/>
                <w:szCs w:val="28"/>
              </w:rPr>
              <w:t>.</w:t>
            </w:r>
            <w:r w:rsidR="00C50C6B" w:rsidRPr="002A050F">
              <w:rPr>
                <w:rFonts w:cstheme="minorHAnsi"/>
                <w:sz w:val="28"/>
                <w:szCs w:val="28"/>
              </w:rPr>
              <w:t>00</w:t>
            </w:r>
          </w:p>
          <w:p w14:paraId="5AC02B75" w14:textId="1EB25AC6" w:rsidR="008C79D0" w:rsidRPr="002A050F" w:rsidRDefault="008C79D0" w:rsidP="003B4DE7">
            <w:pPr>
              <w:pStyle w:val="Heading2"/>
              <w:outlineLvl w:val="1"/>
              <w:rPr>
                <w:rFonts w:asciiTheme="minorHAnsi" w:hAnsiTheme="minorHAnsi" w:cstheme="minorHAnsi"/>
                <w:sz w:val="22"/>
                <w:szCs w:val="22"/>
              </w:rPr>
            </w:pPr>
            <w:r w:rsidRPr="002A050F">
              <w:rPr>
                <w:rFonts w:asciiTheme="minorHAnsi" w:hAnsiTheme="minorHAnsi" w:cstheme="minorHAnsi"/>
                <w:sz w:val="28"/>
                <w:szCs w:val="28"/>
              </w:rPr>
              <w:t>Moderator:</w:t>
            </w:r>
            <w:r w:rsidRPr="002A050F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  <w:p w14:paraId="3844E7C8" w14:textId="77777777" w:rsidR="008C79D0" w:rsidRPr="002A050F" w:rsidRDefault="008C79D0" w:rsidP="008C79D0">
            <w:pPr>
              <w:pStyle w:val="Heading2"/>
              <w:outlineLvl w:val="1"/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</w:tcPr>
          <w:p w14:paraId="2DF43745" w14:textId="5AB65624" w:rsidR="008C79D0" w:rsidRPr="002A050F" w:rsidRDefault="008C79D0" w:rsidP="008C79D0">
            <w:pPr>
              <w:pStyle w:val="Heading2"/>
              <w:outlineLvl w:val="1"/>
              <w:rPr>
                <w:rFonts w:asciiTheme="minorHAnsi" w:hAnsiTheme="minorHAnsi" w:cstheme="minorHAnsi"/>
                <w:b/>
                <w:bCs/>
                <w:color w:val="538135" w:themeColor="accent6" w:themeShade="BF"/>
                <w:sz w:val="32"/>
                <w:szCs w:val="32"/>
              </w:rPr>
            </w:pPr>
            <w:r w:rsidRPr="002A050F">
              <w:rPr>
                <w:rFonts w:asciiTheme="minorHAnsi" w:hAnsiTheme="minorHAnsi" w:cstheme="minorHAnsi"/>
                <w:b/>
                <w:bCs/>
                <w:color w:val="538135" w:themeColor="accent6" w:themeShade="BF"/>
                <w:sz w:val="32"/>
                <w:szCs w:val="32"/>
              </w:rPr>
              <w:t xml:space="preserve">Theme: </w:t>
            </w:r>
            <w:r w:rsidR="008859E1" w:rsidRPr="002A050F">
              <w:rPr>
                <w:rFonts w:asciiTheme="minorHAnsi" w:hAnsiTheme="minorHAnsi" w:cstheme="minorHAnsi"/>
                <w:b/>
                <w:bCs/>
                <w:color w:val="538135" w:themeColor="accent6" w:themeShade="BF"/>
                <w:sz w:val="32"/>
                <w:szCs w:val="32"/>
              </w:rPr>
              <w:t>Teaching approaches 1</w:t>
            </w:r>
          </w:p>
          <w:p w14:paraId="7BD760D2" w14:textId="77777777" w:rsidR="00E70297" w:rsidRPr="002A050F" w:rsidRDefault="00E70297" w:rsidP="00EB498D">
            <w:pPr>
              <w:rPr>
                <w:rFonts w:cstheme="minorHAnsi"/>
                <w:color w:val="538135" w:themeColor="accent6" w:themeShade="BF"/>
                <w:sz w:val="28"/>
                <w:szCs w:val="28"/>
              </w:rPr>
            </w:pPr>
            <w:r w:rsidRPr="002A050F">
              <w:rPr>
                <w:rFonts w:cstheme="minorHAnsi"/>
                <w:color w:val="538135" w:themeColor="accent6" w:themeShade="BF"/>
                <w:sz w:val="28"/>
                <w:szCs w:val="28"/>
              </w:rPr>
              <w:t>Watch:</w:t>
            </w:r>
          </w:p>
          <w:p w14:paraId="6FFDE385" w14:textId="77777777" w:rsidR="00E70297" w:rsidRPr="002A050F" w:rsidRDefault="00E70297" w:rsidP="00FF6DFD">
            <w:pPr>
              <w:ind w:left="357" w:hanging="357"/>
              <w:rPr>
                <w:rFonts w:cstheme="minorHAnsi"/>
              </w:rPr>
            </w:pPr>
          </w:p>
          <w:p w14:paraId="655BBC5C" w14:textId="6D79E4FB" w:rsidR="006057EC" w:rsidRPr="002A050F" w:rsidRDefault="006057EC" w:rsidP="006057EC">
            <w:pPr>
              <w:ind w:left="357" w:hanging="357"/>
              <w:rPr>
                <w:rFonts w:cstheme="minorHAnsi"/>
              </w:rPr>
            </w:pPr>
            <w:r w:rsidRPr="002A050F">
              <w:rPr>
                <w:rFonts w:cstheme="minorHAnsi"/>
                <w:b/>
                <w:bCs/>
              </w:rPr>
              <w:t>#1:</w:t>
            </w:r>
            <w:r w:rsidRPr="002A050F">
              <w:rPr>
                <w:rFonts w:cstheme="minorHAnsi"/>
              </w:rPr>
              <w:t xml:space="preserve"> </w:t>
            </w:r>
            <w:r w:rsidR="00BE2177" w:rsidRPr="002A050F">
              <w:rPr>
                <w:rFonts w:cstheme="minorHAnsi"/>
                <w:b/>
                <w:bCs/>
                <w:i/>
                <w:iCs/>
                <w:bdr w:val="none" w:sz="0" w:space="0" w:color="auto" w:frame="1"/>
              </w:rPr>
              <w:t>Utilising technologies for post-COVID multimodal course engagement: An initial study</w:t>
            </w:r>
          </w:p>
          <w:p w14:paraId="0B560C90" w14:textId="0829E991" w:rsidR="006057EC" w:rsidRPr="002A050F" w:rsidRDefault="002F4511" w:rsidP="006057EC">
            <w:pPr>
              <w:ind w:left="357" w:hanging="357"/>
              <w:rPr>
                <w:rFonts w:cstheme="minorHAnsi"/>
              </w:rPr>
            </w:pPr>
            <w:r w:rsidRPr="002A050F">
              <w:rPr>
                <w:rFonts w:cstheme="minorHAnsi"/>
              </w:rPr>
              <w:tab/>
            </w:r>
            <w:r w:rsidR="006057EC" w:rsidRPr="002A050F">
              <w:rPr>
                <w:rFonts w:cstheme="minorHAnsi"/>
              </w:rPr>
              <w:t xml:space="preserve">Presenters: </w:t>
            </w:r>
            <w:r w:rsidR="00BE2177" w:rsidRPr="002A050F">
              <w:rPr>
                <w:rFonts w:cstheme="minorHAnsi"/>
              </w:rPr>
              <w:t xml:space="preserve">Michael J Gladys, Lachlan Rogers, </w:t>
            </w:r>
            <w:proofErr w:type="spellStart"/>
            <w:r w:rsidR="00BE2177" w:rsidRPr="002A050F">
              <w:rPr>
                <w:rFonts w:cstheme="minorHAnsi"/>
              </w:rPr>
              <w:t>Galiya</w:t>
            </w:r>
            <w:proofErr w:type="spellEnd"/>
            <w:r w:rsidR="00BE2177" w:rsidRPr="002A050F">
              <w:rPr>
                <w:rFonts w:cstheme="minorHAnsi"/>
              </w:rPr>
              <w:t xml:space="preserve"> </w:t>
            </w:r>
            <w:proofErr w:type="spellStart"/>
            <w:r w:rsidR="00BE2177" w:rsidRPr="002A050F">
              <w:rPr>
                <w:rFonts w:cstheme="minorHAnsi"/>
              </w:rPr>
              <w:t>Sharafutdinova</w:t>
            </w:r>
            <w:proofErr w:type="spellEnd"/>
            <w:r w:rsidR="00BE2177" w:rsidRPr="002A050F">
              <w:rPr>
                <w:rFonts w:cstheme="minorHAnsi"/>
              </w:rPr>
              <w:t xml:space="preserve">, Nicholas Barnham, Patrick Nichols, Paul McDonald, Paul </w:t>
            </w:r>
            <w:proofErr w:type="spellStart"/>
            <w:r w:rsidR="00BE2177" w:rsidRPr="002A050F">
              <w:rPr>
                <w:rFonts w:cstheme="minorHAnsi"/>
              </w:rPr>
              <w:t>Dastoor</w:t>
            </w:r>
            <w:proofErr w:type="spellEnd"/>
          </w:p>
          <w:p w14:paraId="7F2C9C71" w14:textId="77777777" w:rsidR="006057EC" w:rsidRPr="002A050F" w:rsidRDefault="006057EC" w:rsidP="006057EC">
            <w:pPr>
              <w:ind w:left="357" w:hanging="357"/>
              <w:rPr>
                <w:rFonts w:cstheme="minorHAnsi"/>
              </w:rPr>
            </w:pPr>
          </w:p>
          <w:p w14:paraId="6D7A9ABA" w14:textId="261A023C" w:rsidR="006057EC" w:rsidRPr="002A050F" w:rsidRDefault="006057EC" w:rsidP="006057EC">
            <w:pPr>
              <w:ind w:left="357" w:hanging="357"/>
              <w:rPr>
                <w:rFonts w:cstheme="minorHAnsi"/>
              </w:rPr>
            </w:pPr>
            <w:r w:rsidRPr="002A050F">
              <w:rPr>
                <w:rFonts w:cstheme="minorHAnsi"/>
                <w:b/>
                <w:bCs/>
              </w:rPr>
              <w:t>#2:</w:t>
            </w:r>
            <w:r w:rsidRPr="002A050F">
              <w:rPr>
                <w:rFonts w:cstheme="minorHAnsi"/>
              </w:rPr>
              <w:t xml:space="preserve"> </w:t>
            </w:r>
            <w:r w:rsidR="00CF464A" w:rsidRPr="002A050F">
              <w:rPr>
                <w:rFonts w:cstheme="minorHAnsi"/>
                <w:b/>
                <w:bCs/>
                <w:i/>
                <w:iCs/>
                <w:bdr w:val="none" w:sz="0" w:space="0" w:color="auto" w:frame="1"/>
              </w:rPr>
              <w:t>Effect of self-regulated learning training on foundation bioscience students</w:t>
            </w:r>
          </w:p>
          <w:p w14:paraId="138EBF32" w14:textId="4AF210D4" w:rsidR="006057EC" w:rsidRPr="002A050F" w:rsidRDefault="002F4511" w:rsidP="006057EC">
            <w:pPr>
              <w:ind w:left="357" w:hanging="357"/>
              <w:rPr>
                <w:rFonts w:cstheme="minorHAnsi"/>
              </w:rPr>
            </w:pPr>
            <w:r w:rsidRPr="002A050F">
              <w:rPr>
                <w:rFonts w:cstheme="minorHAnsi"/>
              </w:rPr>
              <w:tab/>
            </w:r>
            <w:r w:rsidR="006057EC" w:rsidRPr="002A050F">
              <w:rPr>
                <w:rFonts w:cstheme="minorHAnsi"/>
              </w:rPr>
              <w:t xml:space="preserve">Presenters: </w:t>
            </w:r>
            <w:r w:rsidR="00CF464A" w:rsidRPr="002A050F">
              <w:rPr>
                <w:rFonts w:cstheme="minorHAnsi"/>
              </w:rPr>
              <w:t>Vicki Dunk, Pam Megaw, Tanya Doyle, Helen Boon</w:t>
            </w:r>
          </w:p>
          <w:p w14:paraId="66498ABF" w14:textId="77777777" w:rsidR="006057EC" w:rsidRPr="002A050F" w:rsidRDefault="006057EC" w:rsidP="006057EC">
            <w:pPr>
              <w:ind w:left="357" w:hanging="357"/>
              <w:rPr>
                <w:rFonts w:cstheme="minorHAnsi"/>
              </w:rPr>
            </w:pPr>
          </w:p>
          <w:p w14:paraId="2E5CBA53" w14:textId="44391DAF" w:rsidR="006057EC" w:rsidRPr="002A050F" w:rsidRDefault="006057EC" w:rsidP="006057EC">
            <w:pPr>
              <w:ind w:left="357" w:hanging="357"/>
              <w:rPr>
                <w:rFonts w:cstheme="minorHAnsi"/>
              </w:rPr>
            </w:pPr>
            <w:r w:rsidRPr="002A050F">
              <w:rPr>
                <w:rFonts w:cstheme="minorHAnsi"/>
                <w:b/>
                <w:bCs/>
              </w:rPr>
              <w:t>#3:</w:t>
            </w:r>
            <w:r w:rsidRPr="002A050F">
              <w:rPr>
                <w:rFonts w:cstheme="minorHAnsi"/>
              </w:rPr>
              <w:t xml:space="preserve"> </w:t>
            </w:r>
            <w:r w:rsidR="00CF464A" w:rsidRPr="002A050F">
              <w:rPr>
                <w:rFonts w:cstheme="minorHAnsi"/>
                <w:b/>
                <w:bCs/>
                <w:i/>
                <w:iCs/>
                <w:bdr w:val="none" w:sz="0" w:space="0" w:color="auto" w:frame="1"/>
              </w:rPr>
              <w:t>Student development of problem-solving skills using metacognitive scaffolding</w:t>
            </w:r>
          </w:p>
          <w:p w14:paraId="3664BC13" w14:textId="437C74D9" w:rsidR="006057EC" w:rsidRPr="002A050F" w:rsidRDefault="002F4511" w:rsidP="006057EC">
            <w:pPr>
              <w:ind w:left="357" w:hanging="357"/>
              <w:rPr>
                <w:rFonts w:cstheme="minorHAnsi"/>
              </w:rPr>
            </w:pPr>
            <w:r w:rsidRPr="002A050F">
              <w:rPr>
                <w:rFonts w:cstheme="minorHAnsi"/>
              </w:rPr>
              <w:tab/>
            </w:r>
            <w:r w:rsidR="006057EC" w:rsidRPr="002A050F">
              <w:rPr>
                <w:rFonts w:cstheme="minorHAnsi"/>
              </w:rPr>
              <w:t xml:space="preserve">Presenters: </w:t>
            </w:r>
            <w:r w:rsidR="00CF464A" w:rsidRPr="002A050F">
              <w:rPr>
                <w:rFonts w:cstheme="minorHAnsi"/>
              </w:rPr>
              <w:t xml:space="preserve">Kimberly Vo, Mahbub Sarkar, Paul White, Elizabeth </w:t>
            </w:r>
            <w:proofErr w:type="spellStart"/>
            <w:r w:rsidR="00CF464A" w:rsidRPr="002A050F">
              <w:rPr>
                <w:rFonts w:cstheme="minorHAnsi"/>
              </w:rPr>
              <w:t>Yuriev</w:t>
            </w:r>
            <w:proofErr w:type="spellEnd"/>
          </w:p>
          <w:p w14:paraId="46F634D1" w14:textId="18F6E45F" w:rsidR="00FF6DFD" w:rsidRPr="002A050F" w:rsidRDefault="00FF6DFD" w:rsidP="004B42E6">
            <w:pPr>
              <w:rPr>
                <w:rFonts w:cstheme="minorHAnsi"/>
                <w:sz w:val="28"/>
                <w:szCs w:val="28"/>
              </w:rPr>
            </w:pPr>
            <w:r w:rsidRPr="002A050F">
              <w:rPr>
                <w:rFonts w:cstheme="minorHAnsi"/>
                <w:sz w:val="28"/>
                <w:szCs w:val="28"/>
              </w:rPr>
              <w:t xml:space="preserve">Join Discussion at </w:t>
            </w:r>
            <w:r w:rsidR="00C50C6B" w:rsidRPr="002A050F">
              <w:rPr>
                <w:rFonts w:cstheme="minorHAnsi"/>
                <w:sz w:val="28"/>
                <w:szCs w:val="28"/>
              </w:rPr>
              <w:t>12.00</w:t>
            </w:r>
          </w:p>
          <w:p w14:paraId="6EC802FF" w14:textId="321DDD0C" w:rsidR="008C79D0" w:rsidRPr="002A050F" w:rsidRDefault="00FF6DFD" w:rsidP="001E7DF2">
            <w:pPr>
              <w:ind w:left="357" w:hanging="357"/>
              <w:rPr>
                <w:rFonts w:cstheme="minorHAnsi"/>
                <w:sz w:val="20"/>
                <w:szCs w:val="20"/>
              </w:rPr>
            </w:pPr>
            <w:r w:rsidRPr="002A050F">
              <w:rPr>
                <w:rFonts w:eastAsiaTheme="majorEastAsia" w:cstheme="minorHAnsi"/>
                <w:color w:val="2F5496" w:themeColor="accent1" w:themeShade="BF"/>
                <w:sz w:val="28"/>
                <w:szCs w:val="28"/>
              </w:rPr>
              <w:t>Moderator:</w:t>
            </w:r>
            <w:r w:rsidRPr="002A050F">
              <w:rPr>
                <w:rFonts w:cstheme="minorHAnsi"/>
                <w:sz w:val="28"/>
                <w:szCs w:val="28"/>
              </w:rPr>
              <w:tab/>
            </w:r>
          </w:p>
        </w:tc>
        <w:tc>
          <w:tcPr>
            <w:tcW w:w="0" w:type="auto"/>
          </w:tcPr>
          <w:p w14:paraId="633782DA" w14:textId="615AE4BD" w:rsidR="00FF6DFD" w:rsidRPr="002A050F" w:rsidRDefault="00FF6DFD" w:rsidP="00FF6DFD">
            <w:pPr>
              <w:pStyle w:val="Heading2"/>
              <w:outlineLvl w:val="1"/>
              <w:rPr>
                <w:rFonts w:asciiTheme="minorHAnsi" w:hAnsiTheme="minorHAnsi" w:cstheme="minorHAnsi"/>
                <w:b/>
                <w:bCs/>
                <w:color w:val="538135" w:themeColor="accent6" w:themeShade="BF"/>
                <w:sz w:val="32"/>
                <w:szCs w:val="32"/>
              </w:rPr>
            </w:pPr>
            <w:r w:rsidRPr="002A050F">
              <w:rPr>
                <w:rFonts w:asciiTheme="minorHAnsi" w:hAnsiTheme="minorHAnsi" w:cstheme="minorHAnsi"/>
                <w:b/>
                <w:bCs/>
                <w:color w:val="538135" w:themeColor="accent6" w:themeShade="BF"/>
                <w:sz w:val="32"/>
                <w:szCs w:val="32"/>
              </w:rPr>
              <w:t xml:space="preserve">Theme: </w:t>
            </w:r>
            <w:r w:rsidR="008859E1" w:rsidRPr="002A050F">
              <w:rPr>
                <w:rFonts w:asciiTheme="minorHAnsi" w:hAnsiTheme="minorHAnsi" w:cstheme="minorHAnsi"/>
                <w:b/>
                <w:bCs/>
                <w:color w:val="538135" w:themeColor="accent6" w:themeShade="BF"/>
                <w:sz w:val="32"/>
                <w:szCs w:val="32"/>
              </w:rPr>
              <w:t>Inclu</w:t>
            </w:r>
            <w:bookmarkStart w:id="0" w:name="_GoBack"/>
            <w:bookmarkEnd w:id="0"/>
            <w:r w:rsidR="008859E1" w:rsidRPr="002A050F">
              <w:rPr>
                <w:rFonts w:asciiTheme="minorHAnsi" w:hAnsiTheme="minorHAnsi" w:cstheme="minorHAnsi"/>
                <w:b/>
                <w:bCs/>
                <w:color w:val="538135" w:themeColor="accent6" w:themeShade="BF"/>
                <w:sz w:val="32"/>
                <w:szCs w:val="32"/>
              </w:rPr>
              <w:t>sivity</w:t>
            </w:r>
          </w:p>
          <w:p w14:paraId="63A3D71F" w14:textId="77777777" w:rsidR="00FF6DFD" w:rsidRPr="002A050F" w:rsidRDefault="00FF6DFD" w:rsidP="00EB498D">
            <w:pPr>
              <w:rPr>
                <w:rFonts w:cstheme="minorHAnsi"/>
                <w:color w:val="538135" w:themeColor="accent6" w:themeShade="BF"/>
                <w:sz w:val="28"/>
                <w:szCs w:val="28"/>
              </w:rPr>
            </w:pPr>
            <w:r w:rsidRPr="002A050F">
              <w:rPr>
                <w:rFonts w:cstheme="minorHAnsi"/>
                <w:color w:val="538135" w:themeColor="accent6" w:themeShade="BF"/>
                <w:sz w:val="28"/>
                <w:szCs w:val="28"/>
              </w:rPr>
              <w:t>Watch:</w:t>
            </w:r>
          </w:p>
          <w:p w14:paraId="1F80B467" w14:textId="77777777" w:rsidR="00FF6DFD" w:rsidRPr="002A050F" w:rsidRDefault="00FF6DFD" w:rsidP="00FF6DFD">
            <w:pPr>
              <w:ind w:left="357" w:hanging="357"/>
              <w:rPr>
                <w:rFonts w:cstheme="minorHAnsi"/>
              </w:rPr>
            </w:pPr>
          </w:p>
          <w:p w14:paraId="518FE80A" w14:textId="2BCCA15F" w:rsidR="006057EC" w:rsidRPr="002A050F" w:rsidRDefault="006057EC" w:rsidP="006057EC">
            <w:pPr>
              <w:ind w:left="357" w:hanging="357"/>
              <w:rPr>
                <w:rFonts w:cstheme="minorHAnsi"/>
              </w:rPr>
            </w:pPr>
            <w:r w:rsidRPr="002A050F">
              <w:rPr>
                <w:rFonts w:cstheme="minorHAnsi"/>
                <w:b/>
                <w:bCs/>
              </w:rPr>
              <w:t>#1:</w:t>
            </w:r>
            <w:r w:rsidRPr="002A050F">
              <w:rPr>
                <w:rFonts w:cstheme="minorHAnsi"/>
              </w:rPr>
              <w:t xml:space="preserve"> </w:t>
            </w:r>
            <w:r w:rsidR="00CF464A" w:rsidRPr="002A050F">
              <w:rPr>
                <w:rFonts w:cstheme="minorHAnsi"/>
                <w:b/>
                <w:bCs/>
                <w:i/>
                <w:iCs/>
                <w:bdr w:val="none" w:sz="0" w:space="0" w:color="auto" w:frame="1"/>
              </w:rPr>
              <w:t>Development of a sustainable online Aboriginal &amp; Torres Strait Islander garden for learning in Health Sciences</w:t>
            </w:r>
          </w:p>
          <w:p w14:paraId="18C597E2" w14:textId="189B8EE3" w:rsidR="006057EC" w:rsidRPr="002A050F" w:rsidRDefault="002F4511" w:rsidP="006057EC">
            <w:pPr>
              <w:ind w:left="357" w:hanging="357"/>
              <w:rPr>
                <w:rFonts w:cstheme="minorHAnsi"/>
              </w:rPr>
            </w:pPr>
            <w:r w:rsidRPr="002A050F">
              <w:rPr>
                <w:rFonts w:cstheme="minorHAnsi"/>
              </w:rPr>
              <w:tab/>
            </w:r>
            <w:r w:rsidR="006057EC" w:rsidRPr="002A050F">
              <w:rPr>
                <w:rFonts w:cstheme="minorHAnsi"/>
              </w:rPr>
              <w:t xml:space="preserve">Presenters: </w:t>
            </w:r>
            <w:r w:rsidR="00CF464A" w:rsidRPr="002A050F">
              <w:rPr>
                <w:rFonts w:cstheme="minorHAnsi"/>
              </w:rPr>
              <w:t xml:space="preserve">Isabelle Lys, Rachel Crawford, Peter </w:t>
            </w:r>
            <w:proofErr w:type="spellStart"/>
            <w:r w:rsidR="00CF464A" w:rsidRPr="002A050F">
              <w:rPr>
                <w:rFonts w:cstheme="minorHAnsi"/>
              </w:rPr>
              <w:t>Weyand</w:t>
            </w:r>
            <w:proofErr w:type="spellEnd"/>
            <w:r w:rsidR="00CF464A" w:rsidRPr="002A050F">
              <w:rPr>
                <w:rFonts w:cstheme="minorHAnsi"/>
              </w:rPr>
              <w:t> </w:t>
            </w:r>
          </w:p>
          <w:p w14:paraId="6F60812E" w14:textId="77777777" w:rsidR="006057EC" w:rsidRPr="002A050F" w:rsidRDefault="006057EC" w:rsidP="006057EC">
            <w:pPr>
              <w:ind w:left="357" w:hanging="357"/>
              <w:rPr>
                <w:rFonts w:cstheme="minorHAnsi"/>
              </w:rPr>
            </w:pPr>
          </w:p>
          <w:p w14:paraId="6448B7DF" w14:textId="795BDB10" w:rsidR="006057EC" w:rsidRPr="002A050F" w:rsidRDefault="006057EC" w:rsidP="006057EC">
            <w:pPr>
              <w:ind w:left="357" w:hanging="357"/>
              <w:rPr>
                <w:rFonts w:cstheme="minorHAnsi"/>
              </w:rPr>
            </w:pPr>
            <w:r w:rsidRPr="002A050F">
              <w:rPr>
                <w:rFonts w:cstheme="minorHAnsi"/>
                <w:b/>
                <w:bCs/>
              </w:rPr>
              <w:t>#2:</w:t>
            </w:r>
            <w:r w:rsidRPr="002A050F">
              <w:rPr>
                <w:rFonts w:cstheme="minorHAnsi"/>
              </w:rPr>
              <w:t xml:space="preserve"> </w:t>
            </w:r>
            <w:r w:rsidR="00CF464A" w:rsidRPr="002A050F">
              <w:rPr>
                <w:rFonts w:cstheme="minorHAnsi"/>
                <w:b/>
                <w:bCs/>
                <w:i/>
                <w:iCs/>
                <w:bdr w:val="none" w:sz="0" w:space="0" w:color="auto" w:frame="1"/>
              </w:rPr>
              <w:t>Science student reflection on Indigenous Cultural Competency Learning</w:t>
            </w:r>
          </w:p>
          <w:p w14:paraId="54C2D115" w14:textId="22C55D14" w:rsidR="006057EC" w:rsidRPr="002A050F" w:rsidRDefault="002F4511" w:rsidP="006057EC">
            <w:pPr>
              <w:ind w:left="357" w:hanging="357"/>
              <w:rPr>
                <w:rFonts w:cstheme="minorHAnsi"/>
              </w:rPr>
            </w:pPr>
            <w:r w:rsidRPr="002A050F">
              <w:rPr>
                <w:rFonts w:cstheme="minorHAnsi"/>
              </w:rPr>
              <w:tab/>
            </w:r>
            <w:r w:rsidR="006057EC" w:rsidRPr="002A050F">
              <w:rPr>
                <w:rFonts w:cstheme="minorHAnsi"/>
              </w:rPr>
              <w:t xml:space="preserve">Presenters: </w:t>
            </w:r>
            <w:r w:rsidR="00DD3972" w:rsidRPr="002A050F">
              <w:rPr>
                <w:rFonts w:cstheme="minorHAnsi"/>
              </w:rPr>
              <w:t xml:space="preserve">Paris </w:t>
            </w:r>
            <w:proofErr w:type="spellStart"/>
            <w:r w:rsidR="00DD3972" w:rsidRPr="002A050F">
              <w:rPr>
                <w:rFonts w:cstheme="minorHAnsi"/>
              </w:rPr>
              <w:t>Allridge</w:t>
            </w:r>
            <w:proofErr w:type="spellEnd"/>
            <w:r w:rsidR="00DD3972" w:rsidRPr="002A050F">
              <w:rPr>
                <w:rFonts w:cstheme="minorHAnsi"/>
              </w:rPr>
              <w:t xml:space="preserve">, Angela </w:t>
            </w:r>
            <w:proofErr w:type="spellStart"/>
            <w:r w:rsidR="00DD3972" w:rsidRPr="002A050F">
              <w:rPr>
                <w:rFonts w:cstheme="minorHAnsi"/>
              </w:rPr>
              <w:t>Ziebell</w:t>
            </w:r>
            <w:proofErr w:type="spellEnd"/>
          </w:p>
          <w:p w14:paraId="50DC021F" w14:textId="77777777" w:rsidR="006057EC" w:rsidRPr="002A050F" w:rsidRDefault="006057EC" w:rsidP="006057EC">
            <w:pPr>
              <w:ind w:left="357" w:hanging="357"/>
              <w:rPr>
                <w:rFonts w:cstheme="minorHAnsi"/>
              </w:rPr>
            </w:pPr>
          </w:p>
          <w:p w14:paraId="234A43E4" w14:textId="40B59C23" w:rsidR="006057EC" w:rsidRPr="002A050F" w:rsidRDefault="006057EC" w:rsidP="006057EC">
            <w:pPr>
              <w:ind w:left="357" w:hanging="357"/>
              <w:rPr>
                <w:rFonts w:cstheme="minorHAnsi"/>
              </w:rPr>
            </w:pPr>
            <w:r w:rsidRPr="002A050F">
              <w:rPr>
                <w:rFonts w:cstheme="minorHAnsi"/>
                <w:b/>
                <w:bCs/>
              </w:rPr>
              <w:t>#3:</w:t>
            </w:r>
            <w:r w:rsidRPr="002A050F">
              <w:rPr>
                <w:rFonts w:cstheme="minorHAnsi"/>
              </w:rPr>
              <w:t xml:space="preserve"> </w:t>
            </w:r>
            <w:r w:rsidR="00DD3972" w:rsidRPr="002A050F">
              <w:rPr>
                <w:rFonts w:cstheme="minorHAnsi"/>
                <w:b/>
                <w:bCs/>
                <w:i/>
                <w:iCs/>
                <w:bdr w:val="none" w:sz="0" w:space="0" w:color="auto" w:frame="1"/>
              </w:rPr>
              <w:t>Promoting inclusion in online first-year chemistry through the implementation of the universal design for learning framework</w:t>
            </w:r>
          </w:p>
          <w:p w14:paraId="731B597E" w14:textId="08908E1A" w:rsidR="006057EC" w:rsidRPr="002A050F" w:rsidRDefault="006057EC" w:rsidP="006057EC">
            <w:pPr>
              <w:ind w:left="357" w:hanging="357"/>
              <w:rPr>
                <w:rFonts w:cstheme="minorHAnsi"/>
              </w:rPr>
            </w:pPr>
            <w:r w:rsidRPr="002A050F">
              <w:rPr>
                <w:rFonts w:cstheme="minorHAnsi"/>
              </w:rPr>
              <w:t>P</w:t>
            </w:r>
            <w:r w:rsidR="002F4511" w:rsidRPr="002A050F">
              <w:rPr>
                <w:rFonts w:cstheme="minorHAnsi"/>
              </w:rPr>
              <w:tab/>
            </w:r>
            <w:proofErr w:type="spellStart"/>
            <w:r w:rsidRPr="002A050F">
              <w:rPr>
                <w:rFonts w:cstheme="minorHAnsi"/>
              </w:rPr>
              <w:t>resenters</w:t>
            </w:r>
            <w:proofErr w:type="spellEnd"/>
            <w:r w:rsidRPr="002A050F">
              <w:rPr>
                <w:rFonts w:cstheme="minorHAnsi"/>
              </w:rPr>
              <w:t xml:space="preserve">: </w:t>
            </w:r>
            <w:r w:rsidR="00DD3972" w:rsidRPr="002A050F">
              <w:rPr>
                <w:rFonts w:cstheme="minorHAnsi"/>
              </w:rPr>
              <w:t xml:space="preserve">Charisse T. Reyes, Gwendolyn A. Lawrie, Christopher D. Thompson, Sara H. </w:t>
            </w:r>
            <w:proofErr w:type="spellStart"/>
            <w:r w:rsidR="00DD3972" w:rsidRPr="002A050F">
              <w:rPr>
                <w:rFonts w:cstheme="minorHAnsi"/>
              </w:rPr>
              <w:t>Kyne</w:t>
            </w:r>
            <w:proofErr w:type="spellEnd"/>
          </w:p>
          <w:p w14:paraId="442A5101" w14:textId="70604A0B" w:rsidR="00FF6DFD" w:rsidRPr="002A050F" w:rsidRDefault="00FF6DFD" w:rsidP="004B42E6">
            <w:pPr>
              <w:rPr>
                <w:rFonts w:cstheme="minorHAnsi"/>
                <w:sz w:val="28"/>
                <w:szCs w:val="28"/>
              </w:rPr>
            </w:pPr>
            <w:r w:rsidRPr="002A050F">
              <w:rPr>
                <w:rFonts w:cstheme="minorHAnsi"/>
                <w:sz w:val="28"/>
                <w:szCs w:val="28"/>
              </w:rPr>
              <w:t xml:space="preserve">Join Discussion at </w:t>
            </w:r>
            <w:r w:rsidR="00C50C6B" w:rsidRPr="002A050F">
              <w:rPr>
                <w:rFonts w:cstheme="minorHAnsi"/>
                <w:sz w:val="28"/>
                <w:szCs w:val="28"/>
              </w:rPr>
              <w:t>12.00</w:t>
            </w:r>
          </w:p>
          <w:p w14:paraId="6AC0B9B1" w14:textId="7C3CA264" w:rsidR="008C79D0" w:rsidRPr="002A050F" w:rsidRDefault="00FF6DFD" w:rsidP="00E70297">
            <w:pPr>
              <w:ind w:left="357" w:hanging="357"/>
              <w:rPr>
                <w:rFonts w:cstheme="minorHAnsi"/>
                <w:sz w:val="20"/>
                <w:szCs w:val="20"/>
              </w:rPr>
            </w:pPr>
            <w:r w:rsidRPr="002A050F">
              <w:rPr>
                <w:rFonts w:eastAsiaTheme="majorEastAsia" w:cstheme="minorHAnsi"/>
                <w:color w:val="2F5496" w:themeColor="accent1" w:themeShade="BF"/>
                <w:sz w:val="28"/>
                <w:szCs w:val="28"/>
              </w:rPr>
              <w:t xml:space="preserve">Moderator: </w:t>
            </w:r>
          </w:p>
        </w:tc>
      </w:tr>
      <w:tr w:rsidR="007F421B" w:rsidRPr="002A050F" w14:paraId="1F465EB9" w14:textId="77777777" w:rsidTr="00B43CD4">
        <w:tc>
          <w:tcPr>
            <w:tcW w:w="0" w:type="auto"/>
            <w:shd w:val="clear" w:color="auto" w:fill="E7E6E6" w:themeFill="background2"/>
          </w:tcPr>
          <w:p w14:paraId="508828E7" w14:textId="007D904F" w:rsidR="007F421B" w:rsidRPr="002A050F" w:rsidRDefault="007F421B" w:rsidP="008C79D0">
            <w:pPr>
              <w:ind w:left="357" w:hanging="357"/>
              <w:rPr>
                <w:rFonts w:cstheme="minorHAnsi"/>
                <w:sz w:val="28"/>
                <w:szCs w:val="28"/>
              </w:rPr>
            </w:pPr>
            <w:r w:rsidRPr="002A050F">
              <w:rPr>
                <w:rFonts w:cstheme="minorHAnsi"/>
                <w:sz w:val="28"/>
                <w:szCs w:val="28"/>
              </w:rPr>
              <w:lastRenderedPageBreak/>
              <w:t>1</w:t>
            </w:r>
            <w:r w:rsidR="008859E1" w:rsidRPr="002A050F">
              <w:rPr>
                <w:rFonts w:cstheme="minorHAnsi"/>
                <w:sz w:val="28"/>
                <w:szCs w:val="28"/>
              </w:rPr>
              <w:t>2.30</w:t>
            </w:r>
            <w:r w:rsidRPr="002A050F">
              <w:rPr>
                <w:rFonts w:cstheme="minorHAnsi"/>
                <w:sz w:val="28"/>
                <w:szCs w:val="28"/>
              </w:rPr>
              <w:t>-</w:t>
            </w:r>
            <w:r w:rsidR="008859E1" w:rsidRPr="002A050F">
              <w:rPr>
                <w:rFonts w:cstheme="minorHAnsi"/>
                <w:sz w:val="28"/>
                <w:szCs w:val="28"/>
              </w:rPr>
              <w:t>1</w:t>
            </w:r>
            <w:r w:rsidRPr="002A050F">
              <w:rPr>
                <w:rFonts w:cstheme="minorHAnsi"/>
                <w:sz w:val="28"/>
                <w:szCs w:val="28"/>
              </w:rPr>
              <w:t>.</w:t>
            </w:r>
            <w:r w:rsidR="008859E1" w:rsidRPr="002A050F">
              <w:rPr>
                <w:rFonts w:cstheme="minorHAnsi"/>
                <w:sz w:val="28"/>
                <w:szCs w:val="28"/>
              </w:rPr>
              <w:t>3</w:t>
            </w:r>
            <w:r w:rsidRPr="002A050F">
              <w:rPr>
                <w:rFonts w:cstheme="minorHAnsi"/>
                <w:sz w:val="28"/>
                <w:szCs w:val="28"/>
              </w:rPr>
              <w:t>0 AEST</w:t>
            </w:r>
          </w:p>
        </w:tc>
        <w:tc>
          <w:tcPr>
            <w:tcW w:w="0" w:type="auto"/>
            <w:gridSpan w:val="3"/>
            <w:shd w:val="clear" w:color="auto" w:fill="E7E6E6" w:themeFill="background2"/>
          </w:tcPr>
          <w:p w14:paraId="71DBFB58" w14:textId="4B30213E" w:rsidR="007F421B" w:rsidRPr="002A050F" w:rsidRDefault="007F421B" w:rsidP="008C79D0">
            <w:pPr>
              <w:pStyle w:val="Heading2"/>
              <w:outlineLvl w:val="1"/>
              <w:rPr>
                <w:rFonts w:asciiTheme="minorHAnsi" w:hAnsiTheme="minorHAnsi" w:cstheme="minorHAnsi"/>
                <w:sz w:val="32"/>
                <w:szCs w:val="32"/>
              </w:rPr>
            </w:pPr>
            <w:r w:rsidRPr="002A050F">
              <w:rPr>
                <w:rFonts w:asciiTheme="minorHAnsi" w:hAnsiTheme="minorHAnsi" w:cstheme="minorHAnsi"/>
                <w:b/>
                <w:bCs/>
                <w:color w:val="538135" w:themeColor="accent6" w:themeShade="BF"/>
                <w:sz w:val="36"/>
                <w:szCs w:val="36"/>
              </w:rPr>
              <w:t>Lunch</w:t>
            </w:r>
            <w:r w:rsidR="004B42E6" w:rsidRPr="002A050F">
              <w:rPr>
                <w:rFonts w:asciiTheme="minorHAnsi" w:hAnsiTheme="minorHAnsi" w:cstheme="minorHAnsi"/>
                <w:b/>
                <w:bCs/>
                <w:color w:val="538135" w:themeColor="accent6" w:themeShade="BF"/>
                <w:sz w:val="36"/>
                <w:szCs w:val="36"/>
              </w:rPr>
              <w:t xml:space="preserve"> break </w:t>
            </w:r>
            <w:r w:rsidRPr="002A050F">
              <w:rPr>
                <w:rFonts w:asciiTheme="minorHAnsi" w:hAnsiTheme="minorHAnsi" w:cstheme="minorHAnsi"/>
                <w:b/>
                <w:bCs/>
                <w:color w:val="538135" w:themeColor="accent6" w:themeShade="BF"/>
                <w:sz w:val="36"/>
                <w:szCs w:val="36"/>
              </w:rPr>
              <w:tab/>
            </w:r>
          </w:p>
        </w:tc>
      </w:tr>
      <w:tr w:rsidR="007F421B" w:rsidRPr="002A050F" w14:paraId="44635862" w14:textId="77777777" w:rsidTr="00B43CD4">
        <w:tc>
          <w:tcPr>
            <w:tcW w:w="0" w:type="auto"/>
            <w:shd w:val="clear" w:color="auto" w:fill="C5E0B3" w:themeFill="accent6" w:themeFillTint="66"/>
          </w:tcPr>
          <w:p w14:paraId="2F89A6AC" w14:textId="4B450DD9" w:rsidR="007F421B" w:rsidRPr="002A050F" w:rsidRDefault="008859E1" w:rsidP="008C79D0">
            <w:pPr>
              <w:ind w:left="357" w:hanging="357"/>
              <w:rPr>
                <w:rFonts w:cstheme="minorHAnsi"/>
                <w:sz w:val="28"/>
                <w:szCs w:val="28"/>
              </w:rPr>
            </w:pPr>
            <w:r w:rsidRPr="002A050F">
              <w:rPr>
                <w:rFonts w:cstheme="minorHAnsi"/>
                <w:sz w:val="28"/>
                <w:szCs w:val="28"/>
              </w:rPr>
              <w:t>1</w:t>
            </w:r>
            <w:r w:rsidR="007F421B" w:rsidRPr="002A050F">
              <w:rPr>
                <w:rFonts w:cstheme="minorHAnsi"/>
                <w:sz w:val="28"/>
                <w:szCs w:val="28"/>
              </w:rPr>
              <w:t>.</w:t>
            </w:r>
            <w:r w:rsidRPr="002A050F">
              <w:rPr>
                <w:rFonts w:cstheme="minorHAnsi"/>
                <w:sz w:val="28"/>
                <w:szCs w:val="28"/>
              </w:rPr>
              <w:t>3</w:t>
            </w:r>
            <w:r w:rsidR="007F421B" w:rsidRPr="002A050F">
              <w:rPr>
                <w:rFonts w:cstheme="minorHAnsi"/>
                <w:sz w:val="28"/>
                <w:szCs w:val="28"/>
              </w:rPr>
              <w:t>0-</w:t>
            </w:r>
            <w:r w:rsidRPr="002A050F">
              <w:rPr>
                <w:rFonts w:cstheme="minorHAnsi"/>
                <w:sz w:val="28"/>
                <w:szCs w:val="28"/>
              </w:rPr>
              <w:t>2</w:t>
            </w:r>
            <w:r w:rsidR="007F421B" w:rsidRPr="002A050F">
              <w:rPr>
                <w:rFonts w:cstheme="minorHAnsi"/>
                <w:sz w:val="28"/>
                <w:szCs w:val="28"/>
              </w:rPr>
              <w:t>.</w:t>
            </w:r>
            <w:r w:rsidRPr="002A050F">
              <w:rPr>
                <w:rFonts w:cstheme="minorHAnsi"/>
                <w:sz w:val="28"/>
                <w:szCs w:val="28"/>
              </w:rPr>
              <w:t>3</w:t>
            </w:r>
            <w:r w:rsidR="007F421B" w:rsidRPr="002A050F">
              <w:rPr>
                <w:rFonts w:cstheme="minorHAnsi"/>
                <w:sz w:val="28"/>
                <w:szCs w:val="28"/>
              </w:rPr>
              <w:t>0 AEST</w:t>
            </w:r>
          </w:p>
        </w:tc>
        <w:tc>
          <w:tcPr>
            <w:tcW w:w="0" w:type="auto"/>
            <w:gridSpan w:val="3"/>
            <w:shd w:val="clear" w:color="auto" w:fill="C5E0B3" w:themeFill="accent6" w:themeFillTint="66"/>
          </w:tcPr>
          <w:p w14:paraId="34E0EE65" w14:textId="77777777" w:rsidR="007F421B" w:rsidRPr="002A050F" w:rsidRDefault="007F421B" w:rsidP="00D96409">
            <w:pPr>
              <w:ind w:left="357" w:hanging="357"/>
              <w:rPr>
                <w:rFonts w:cstheme="minorHAnsi"/>
                <w:sz w:val="20"/>
                <w:szCs w:val="20"/>
              </w:rPr>
            </w:pPr>
          </w:p>
          <w:p w14:paraId="6873B6E5" w14:textId="07595188" w:rsidR="0038657D" w:rsidRPr="002A050F" w:rsidRDefault="00C33BF0" w:rsidP="00D96409">
            <w:pPr>
              <w:ind w:left="357" w:hanging="357"/>
              <w:rPr>
                <w:rFonts w:cstheme="minorHAnsi"/>
                <w:sz w:val="36"/>
                <w:szCs w:val="36"/>
              </w:rPr>
            </w:pPr>
            <w:r w:rsidRPr="002A050F">
              <w:rPr>
                <w:rFonts w:eastAsiaTheme="majorEastAsia" w:cstheme="minorHAnsi"/>
                <w:sz w:val="36"/>
                <w:szCs w:val="36"/>
              </w:rPr>
              <w:t xml:space="preserve">Discussion </w:t>
            </w:r>
            <w:r w:rsidR="007F421B" w:rsidRPr="002A050F">
              <w:rPr>
                <w:rFonts w:eastAsiaTheme="majorEastAsia" w:cstheme="minorHAnsi"/>
                <w:sz w:val="36"/>
                <w:szCs w:val="36"/>
              </w:rPr>
              <w:t>Panel</w:t>
            </w:r>
            <w:r w:rsidRPr="002A050F">
              <w:rPr>
                <w:rFonts w:eastAsiaTheme="majorEastAsia" w:cstheme="minorHAnsi"/>
                <w:sz w:val="36"/>
                <w:szCs w:val="36"/>
              </w:rPr>
              <w:t>:</w:t>
            </w:r>
            <w:r w:rsidR="007F421B" w:rsidRPr="002A050F">
              <w:rPr>
                <w:rStyle w:val="Heading1Char"/>
                <w:rFonts w:asciiTheme="minorHAnsi" w:hAnsiTheme="minorHAnsi" w:cstheme="minorHAnsi"/>
                <w:sz w:val="36"/>
                <w:szCs w:val="36"/>
              </w:rPr>
              <w:t xml:space="preserve"> </w:t>
            </w:r>
            <w:r w:rsidR="002F4511" w:rsidRPr="002A050F">
              <w:rPr>
                <w:rStyle w:val="Heading1Char"/>
                <w:rFonts w:asciiTheme="minorHAnsi" w:hAnsiTheme="minorHAnsi" w:cstheme="minorHAnsi"/>
                <w:sz w:val="36"/>
                <w:szCs w:val="36"/>
              </w:rPr>
              <w:tab/>
            </w:r>
            <w:r w:rsidR="002F4511" w:rsidRPr="002A050F">
              <w:rPr>
                <w:rStyle w:val="Heading1Char"/>
                <w:rFonts w:asciiTheme="minorHAnsi" w:hAnsiTheme="minorHAnsi" w:cstheme="minorHAnsi"/>
                <w:sz w:val="36"/>
                <w:szCs w:val="36"/>
              </w:rPr>
              <w:tab/>
            </w:r>
            <w:r w:rsidR="00CE3B58" w:rsidRPr="002A050F">
              <w:rPr>
                <w:rStyle w:val="Heading1Char"/>
                <w:rFonts w:asciiTheme="minorHAnsi" w:hAnsiTheme="minorHAnsi" w:cstheme="minorHAnsi"/>
                <w:b/>
                <w:bCs/>
                <w:i/>
                <w:sz w:val="36"/>
                <w:szCs w:val="36"/>
              </w:rPr>
              <w:t>Are large lectures a thing of the past?</w:t>
            </w:r>
            <w:r w:rsidR="007F421B" w:rsidRPr="002A050F">
              <w:rPr>
                <w:rFonts w:cstheme="minorHAnsi"/>
                <w:sz w:val="36"/>
                <w:szCs w:val="36"/>
              </w:rPr>
              <w:t xml:space="preserve"> </w:t>
            </w:r>
          </w:p>
          <w:p w14:paraId="146FEFBB" w14:textId="79DAA6B8" w:rsidR="0015325D" w:rsidRPr="002A050F" w:rsidRDefault="00457048" w:rsidP="002F4511">
            <w:pPr>
              <w:ind w:left="2268"/>
              <w:rPr>
                <w:rStyle w:val="Heading1Char"/>
                <w:rFonts w:asciiTheme="minorHAnsi" w:hAnsiTheme="minorHAnsi" w:cstheme="minorHAnsi"/>
                <w:sz w:val="28"/>
                <w:szCs w:val="28"/>
              </w:rPr>
            </w:pPr>
            <w:r w:rsidRPr="002A050F">
              <w:rPr>
                <w:rStyle w:val="Heading1Char"/>
                <w:rFonts w:asciiTheme="minorHAnsi" w:hAnsiTheme="minorHAnsi" w:cstheme="minorHAnsi"/>
                <w:color w:val="0D0D0D" w:themeColor="text1" w:themeTint="F2"/>
                <w:sz w:val="28"/>
                <w:szCs w:val="28"/>
              </w:rPr>
              <w:t xml:space="preserve">Christine Lindstrom (University of New South Wales), Dino </w:t>
            </w:r>
            <w:proofErr w:type="spellStart"/>
            <w:r w:rsidRPr="002A050F">
              <w:rPr>
                <w:rStyle w:val="Heading1Char"/>
                <w:rFonts w:asciiTheme="minorHAnsi" w:hAnsiTheme="minorHAnsi" w:cstheme="minorHAnsi"/>
                <w:color w:val="0D0D0D" w:themeColor="text1" w:themeTint="F2"/>
                <w:sz w:val="28"/>
                <w:szCs w:val="28"/>
              </w:rPr>
              <w:t>Spagnoli</w:t>
            </w:r>
            <w:proofErr w:type="spellEnd"/>
            <w:r w:rsidRPr="002A050F">
              <w:rPr>
                <w:rStyle w:val="Heading1Char"/>
                <w:rFonts w:asciiTheme="minorHAnsi" w:hAnsiTheme="minorHAnsi" w:cstheme="minorHAnsi"/>
                <w:color w:val="0D0D0D" w:themeColor="text1" w:themeTint="F2"/>
                <w:sz w:val="28"/>
                <w:szCs w:val="28"/>
              </w:rPr>
              <w:t xml:space="preserve"> (University of Western Australia), Matt </w:t>
            </w:r>
            <w:proofErr w:type="spellStart"/>
            <w:r w:rsidRPr="002A050F">
              <w:rPr>
                <w:rStyle w:val="Heading1Char"/>
                <w:rFonts w:asciiTheme="minorHAnsi" w:hAnsiTheme="minorHAnsi" w:cstheme="minorHAnsi"/>
                <w:color w:val="0D0D0D" w:themeColor="text1" w:themeTint="F2"/>
                <w:sz w:val="28"/>
                <w:szCs w:val="28"/>
              </w:rPr>
              <w:t>Pye</w:t>
            </w:r>
            <w:proofErr w:type="spellEnd"/>
            <w:r w:rsidRPr="002A050F">
              <w:rPr>
                <w:rStyle w:val="Heading1Char"/>
                <w:rFonts w:asciiTheme="minorHAnsi" w:hAnsiTheme="minorHAnsi" w:cstheme="minorHAnsi"/>
                <w:color w:val="0D0D0D" w:themeColor="text1" w:themeTint="F2"/>
                <w:sz w:val="28"/>
                <w:szCs w:val="28"/>
              </w:rPr>
              <w:t xml:space="preserve"> (University of New South Wales), </w:t>
            </w:r>
            <w:proofErr w:type="spellStart"/>
            <w:r w:rsidRPr="002A050F">
              <w:rPr>
                <w:rStyle w:val="Heading1Char"/>
                <w:rFonts w:asciiTheme="minorHAnsi" w:hAnsiTheme="minorHAnsi" w:cstheme="minorHAnsi"/>
                <w:color w:val="0D0D0D" w:themeColor="text1" w:themeTint="F2"/>
                <w:sz w:val="28"/>
                <w:szCs w:val="28"/>
              </w:rPr>
              <w:t>Juliey</w:t>
            </w:r>
            <w:proofErr w:type="spellEnd"/>
            <w:r w:rsidRPr="002A050F">
              <w:rPr>
                <w:rStyle w:val="Heading1Char"/>
                <w:rFonts w:asciiTheme="minorHAnsi" w:hAnsiTheme="minorHAnsi" w:cstheme="minorHAnsi"/>
                <w:color w:val="0D0D0D" w:themeColor="text1" w:themeTint="F2"/>
                <w:sz w:val="28"/>
                <w:szCs w:val="28"/>
              </w:rPr>
              <w:t xml:space="preserve"> Beckman (Australian National University)</w:t>
            </w:r>
          </w:p>
          <w:p w14:paraId="34265A2E" w14:textId="5B3B0BB9" w:rsidR="007F421B" w:rsidRPr="002A050F" w:rsidRDefault="00457048" w:rsidP="004B42E6">
            <w:pPr>
              <w:ind w:left="2268"/>
              <w:rPr>
                <w:rFonts w:cstheme="minorHAnsi"/>
                <w:sz w:val="28"/>
                <w:szCs w:val="28"/>
              </w:rPr>
            </w:pPr>
            <w:r w:rsidRPr="002A050F">
              <w:rPr>
                <w:rFonts w:cstheme="minorHAnsi"/>
                <w:i/>
                <w:sz w:val="28"/>
                <w:szCs w:val="28"/>
              </w:rPr>
              <w:t>Convener</w:t>
            </w:r>
            <w:r w:rsidR="0015325D" w:rsidRPr="002A050F">
              <w:rPr>
                <w:rFonts w:cstheme="minorHAnsi"/>
                <w:i/>
                <w:sz w:val="28"/>
                <w:szCs w:val="28"/>
              </w:rPr>
              <w:t>:</w:t>
            </w:r>
            <w:r w:rsidR="0015325D" w:rsidRPr="002A050F">
              <w:rPr>
                <w:rFonts w:cstheme="minorHAnsi"/>
                <w:sz w:val="28"/>
                <w:szCs w:val="28"/>
              </w:rPr>
              <w:t xml:space="preserve"> </w:t>
            </w:r>
            <w:r w:rsidR="000D6FD2" w:rsidRPr="002A050F">
              <w:rPr>
                <w:rFonts w:cstheme="minorHAnsi"/>
                <w:sz w:val="28"/>
                <w:szCs w:val="28"/>
              </w:rPr>
              <w:t xml:space="preserve">Andrew </w:t>
            </w:r>
            <w:proofErr w:type="spellStart"/>
            <w:r w:rsidR="000D6FD2" w:rsidRPr="002A050F">
              <w:rPr>
                <w:rFonts w:cstheme="minorHAnsi"/>
                <w:sz w:val="28"/>
                <w:szCs w:val="28"/>
              </w:rPr>
              <w:t>Kepert</w:t>
            </w:r>
            <w:proofErr w:type="spellEnd"/>
            <w:r w:rsidR="007F421B" w:rsidRPr="002A050F">
              <w:rPr>
                <w:rFonts w:cstheme="minorHAnsi"/>
                <w:sz w:val="28"/>
                <w:szCs w:val="28"/>
              </w:rPr>
              <w:t xml:space="preserve"> (</w:t>
            </w:r>
            <w:r w:rsidR="00CE3B58" w:rsidRPr="002A050F">
              <w:rPr>
                <w:rFonts w:cstheme="minorHAnsi"/>
                <w:sz w:val="28"/>
                <w:szCs w:val="28"/>
              </w:rPr>
              <w:t>University</w:t>
            </w:r>
            <w:r w:rsidR="00271A41" w:rsidRPr="002A050F">
              <w:rPr>
                <w:rFonts w:cstheme="minorHAnsi"/>
                <w:sz w:val="28"/>
                <w:szCs w:val="28"/>
              </w:rPr>
              <w:t xml:space="preserve"> of Newcastle</w:t>
            </w:r>
            <w:r w:rsidR="0084721F" w:rsidRPr="002A050F">
              <w:rPr>
                <w:rFonts w:cstheme="minorHAnsi"/>
                <w:sz w:val="28"/>
                <w:szCs w:val="28"/>
              </w:rPr>
              <w:t>)</w:t>
            </w:r>
          </w:p>
          <w:p w14:paraId="538CA670" w14:textId="77777777" w:rsidR="003C2A9E" w:rsidRPr="002A050F" w:rsidRDefault="003C2A9E" w:rsidP="00D96409">
            <w:pPr>
              <w:ind w:left="357" w:hanging="357"/>
              <w:rPr>
                <w:rStyle w:val="Heading1Char"/>
                <w:rFonts w:asciiTheme="minorHAnsi" w:hAnsiTheme="minorHAnsi" w:cstheme="minorHAnsi"/>
                <w:sz w:val="28"/>
                <w:szCs w:val="28"/>
              </w:rPr>
            </w:pPr>
          </w:p>
          <w:p w14:paraId="0B0E7320" w14:textId="5661FA50" w:rsidR="007F421B" w:rsidRPr="002A050F" w:rsidRDefault="004B42E6" w:rsidP="0001680B">
            <w:pPr>
              <w:ind w:left="357" w:hanging="357"/>
              <w:rPr>
                <w:rFonts w:eastAsiaTheme="majorEastAsia" w:cstheme="minorHAnsi"/>
                <w:color w:val="000000" w:themeColor="text1"/>
              </w:rPr>
            </w:pPr>
            <w:r w:rsidRPr="002A050F">
              <w:rPr>
                <w:rStyle w:val="Heading1Char"/>
                <w:rFonts w:asciiTheme="minorHAnsi" w:hAnsiTheme="minorHAnsi" w:cstheme="minorHAnsi"/>
                <w:color w:val="000000" w:themeColor="text1"/>
              </w:rPr>
              <w:tab/>
            </w:r>
            <w:r w:rsidRPr="002A050F">
              <w:rPr>
                <w:rStyle w:val="Heading1Char"/>
                <w:rFonts w:asciiTheme="minorHAnsi" w:hAnsiTheme="minorHAnsi" w:cstheme="minorHAnsi"/>
                <w:color w:val="000000" w:themeColor="text1"/>
              </w:rPr>
              <w:tab/>
            </w:r>
            <w:r w:rsidRPr="002A050F">
              <w:rPr>
                <w:rStyle w:val="Heading1Char"/>
                <w:rFonts w:asciiTheme="minorHAnsi" w:hAnsiTheme="minorHAnsi" w:cstheme="minorHAnsi"/>
                <w:color w:val="000000" w:themeColor="text1"/>
              </w:rPr>
              <w:tab/>
            </w:r>
            <w:r w:rsidRPr="002A050F">
              <w:rPr>
                <w:rStyle w:val="Heading1Char"/>
                <w:rFonts w:asciiTheme="minorHAnsi" w:hAnsiTheme="minorHAnsi" w:cstheme="minorHAnsi"/>
                <w:color w:val="000000" w:themeColor="text1"/>
              </w:rPr>
              <w:tab/>
            </w:r>
            <w:r w:rsidR="003C2A9E" w:rsidRPr="002A050F">
              <w:rPr>
                <w:rStyle w:val="Heading1Char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[Click on </w:t>
            </w:r>
            <w:r w:rsidR="00A03697" w:rsidRPr="002A050F">
              <w:rPr>
                <w:rStyle w:val="Heading1Char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the name of </w:t>
            </w:r>
            <w:r w:rsidR="00603A51" w:rsidRPr="002A050F">
              <w:rPr>
                <w:rStyle w:val="Heading1Char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each P</w:t>
            </w:r>
            <w:r w:rsidR="003C2A9E" w:rsidRPr="002A050F">
              <w:rPr>
                <w:rStyle w:val="Heading1Char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anel</w:t>
            </w:r>
            <w:r w:rsidR="00A03697" w:rsidRPr="002A050F">
              <w:rPr>
                <w:rStyle w:val="Heading1Char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member </w:t>
            </w:r>
            <w:r w:rsidR="003C2A9E" w:rsidRPr="002A050F">
              <w:rPr>
                <w:rStyle w:val="Heading1Char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to read more about their personal story]</w:t>
            </w:r>
          </w:p>
        </w:tc>
      </w:tr>
      <w:tr w:rsidR="00D96409" w:rsidRPr="002A050F" w14:paraId="67136997" w14:textId="77777777" w:rsidTr="00B43CD4">
        <w:tc>
          <w:tcPr>
            <w:tcW w:w="0" w:type="auto"/>
          </w:tcPr>
          <w:p w14:paraId="404BC31C" w14:textId="150A32BB" w:rsidR="00D96409" w:rsidRPr="002A050F" w:rsidRDefault="008859E1" w:rsidP="00D96409">
            <w:pPr>
              <w:ind w:left="357" w:hanging="357"/>
              <w:rPr>
                <w:rFonts w:cstheme="minorHAnsi"/>
                <w:sz w:val="28"/>
                <w:szCs w:val="28"/>
              </w:rPr>
            </w:pPr>
            <w:r w:rsidRPr="002A050F">
              <w:rPr>
                <w:rFonts w:cstheme="minorHAnsi"/>
                <w:sz w:val="28"/>
                <w:szCs w:val="28"/>
              </w:rPr>
              <w:t>2</w:t>
            </w:r>
            <w:r w:rsidR="00D96409" w:rsidRPr="002A050F">
              <w:rPr>
                <w:rFonts w:cstheme="minorHAnsi"/>
                <w:sz w:val="28"/>
                <w:szCs w:val="28"/>
              </w:rPr>
              <w:t>.</w:t>
            </w:r>
            <w:r w:rsidRPr="002A050F">
              <w:rPr>
                <w:rFonts w:cstheme="minorHAnsi"/>
                <w:sz w:val="28"/>
                <w:szCs w:val="28"/>
              </w:rPr>
              <w:t>3</w:t>
            </w:r>
            <w:r w:rsidR="00D96409" w:rsidRPr="002A050F">
              <w:rPr>
                <w:rFonts w:cstheme="minorHAnsi"/>
                <w:sz w:val="28"/>
                <w:szCs w:val="28"/>
              </w:rPr>
              <w:t>0-</w:t>
            </w:r>
            <w:r w:rsidRPr="002A050F">
              <w:rPr>
                <w:rFonts w:cstheme="minorHAnsi"/>
                <w:sz w:val="28"/>
                <w:szCs w:val="28"/>
              </w:rPr>
              <w:t>3</w:t>
            </w:r>
            <w:r w:rsidR="00D96409" w:rsidRPr="002A050F">
              <w:rPr>
                <w:rFonts w:cstheme="minorHAnsi"/>
                <w:sz w:val="28"/>
                <w:szCs w:val="28"/>
              </w:rPr>
              <w:t>.</w:t>
            </w:r>
            <w:r w:rsidRPr="002A050F">
              <w:rPr>
                <w:rFonts w:cstheme="minorHAnsi"/>
                <w:sz w:val="28"/>
                <w:szCs w:val="28"/>
              </w:rPr>
              <w:t>4</w:t>
            </w:r>
            <w:r w:rsidR="00D96409" w:rsidRPr="002A050F">
              <w:rPr>
                <w:rFonts w:cstheme="minorHAnsi"/>
                <w:sz w:val="28"/>
                <w:szCs w:val="28"/>
              </w:rPr>
              <w:t>5 AEST</w:t>
            </w:r>
          </w:p>
          <w:p w14:paraId="46964F9D" w14:textId="77777777" w:rsidR="008F7B40" w:rsidRPr="002A050F" w:rsidRDefault="008F7B40" w:rsidP="00D96409">
            <w:pPr>
              <w:ind w:left="357" w:hanging="357"/>
              <w:rPr>
                <w:rFonts w:cstheme="minorHAnsi"/>
                <w:sz w:val="28"/>
                <w:szCs w:val="28"/>
              </w:rPr>
            </w:pPr>
          </w:p>
          <w:p w14:paraId="34387BD2" w14:textId="77777777" w:rsidR="008F7B40" w:rsidRPr="002A050F" w:rsidRDefault="008F7B40" w:rsidP="00D96409">
            <w:pPr>
              <w:ind w:left="357" w:hanging="357"/>
              <w:rPr>
                <w:rFonts w:cstheme="minorHAnsi"/>
                <w:sz w:val="28"/>
                <w:szCs w:val="28"/>
              </w:rPr>
            </w:pPr>
          </w:p>
          <w:p w14:paraId="51AEF543" w14:textId="1DAC7F33" w:rsidR="00D96409" w:rsidRPr="002A050F" w:rsidRDefault="00D96409" w:rsidP="00D96409">
            <w:pPr>
              <w:ind w:left="357" w:hanging="357"/>
              <w:rPr>
                <w:rFonts w:cstheme="minorHAnsi"/>
                <w:sz w:val="28"/>
                <w:szCs w:val="28"/>
              </w:rPr>
            </w:pPr>
            <w:r w:rsidRPr="002A050F">
              <w:rPr>
                <w:rFonts w:cstheme="minorHAnsi"/>
                <w:sz w:val="28"/>
                <w:szCs w:val="28"/>
              </w:rPr>
              <w:t xml:space="preserve">(Discussion </w:t>
            </w:r>
            <w:r w:rsidR="006057EC" w:rsidRPr="002A050F">
              <w:rPr>
                <w:rFonts w:cstheme="minorHAnsi"/>
                <w:sz w:val="28"/>
                <w:szCs w:val="28"/>
              </w:rPr>
              <w:t>3</w:t>
            </w:r>
            <w:r w:rsidR="00067709" w:rsidRPr="002A050F">
              <w:rPr>
                <w:rFonts w:cstheme="minorHAnsi"/>
                <w:sz w:val="28"/>
                <w:szCs w:val="28"/>
              </w:rPr>
              <w:t>.15</w:t>
            </w:r>
            <w:r w:rsidRPr="002A050F">
              <w:rPr>
                <w:rFonts w:cstheme="minorHAnsi"/>
                <w:sz w:val="28"/>
                <w:szCs w:val="28"/>
              </w:rPr>
              <w:t xml:space="preserve"> AEST)</w:t>
            </w:r>
          </w:p>
        </w:tc>
        <w:tc>
          <w:tcPr>
            <w:tcW w:w="0" w:type="auto"/>
          </w:tcPr>
          <w:p w14:paraId="164907D5" w14:textId="236B040F" w:rsidR="00D96409" w:rsidRPr="002A050F" w:rsidRDefault="00D96409" w:rsidP="00E70297">
            <w:pPr>
              <w:pStyle w:val="Heading2"/>
              <w:outlineLvl w:val="1"/>
              <w:rPr>
                <w:rFonts w:asciiTheme="minorHAnsi" w:hAnsiTheme="minorHAnsi" w:cstheme="minorHAnsi"/>
                <w:b/>
                <w:bCs/>
                <w:color w:val="538135" w:themeColor="accent6" w:themeShade="BF"/>
                <w:sz w:val="32"/>
                <w:szCs w:val="32"/>
              </w:rPr>
            </w:pPr>
            <w:r w:rsidRPr="002A050F">
              <w:rPr>
                <w:rFonts w:asciiTheme="minorHAnsi" w:hAnsiTheme="minorHAnsi" w:cstheme="minorHAnsi"/>
                <w:b/>
                <w:bCs/>
                <w:color w:val="538135" w:themeColor="accent6" w:themeShade="BF"/>
                <w:sz w:val="32"/>
                <w:szCs w:val="32"/>
              </w:rPr>
              <w:t xml:space="preserve">Theme: </w:t>
            </w:r>
            <w:r w:rsidR="008859E1" w:rsidRPr="002A050F">
              <w:rPr>
                <w:rFonts w:asciiTheme="minorHAnsi" w:hAnsiTheme="minorHAnsi" w:cstheme="minorHAnsi"/>
                <w:b/>
                <w:bCs/>
                <w:color w:val="538135" w:themeColor="accent6" w:themeShade="BF"/>
                <w:sz w:val="32"/>
                <w:szCs w:val="32"/>
              </w:rPr>
              <w:t>School teaching and outreach</w:t>
            </w:r>
          </w:p>
          <w:p w14:paraId="0ABE2A02" w14:textId="77777777" w:rsidR="00D96409" w:rsidRPr="002A050F" w:rsidRDefault="00D96409" w:rsidP="00EB498D">
            <w:pPr>
              <w:rPr>
                <w:rFonts w:cstheme="minorHAnsi"/>
                <w:color w:val="538135" w:themeColor="accent6" w:themeShade="BF"/>
                <w:sz w:val="28"/>
                <w:szCs w:val="28"/>
              </w:rPr>
            </w:pPr>
            <w:r w:rsidRPr="002A050F">
              <w:rPr>
                <w:rFonts w:cstheme="minorHAnsi"/>
                <w:color w:val="538135" w:themeColor="accent6" w:themeShade="BF"/>
                <w:sz w:val="28"/>
                <w:szCs w:val="28"/>
              </w:rPr>
              <w:t>Watch:</w:t>
            </w:r>
          </w:p>
          <w:p w14:paraId="3C5E47F9" w14:textId="77777777" w:rsidR="00D96409" w:rsidRPr="002A050F" w:rsidRDefault="00D96409" w:rsidP="00D96409">
            <w:pPr>
              <w:ind w:left="357" w:hanging="357"/>
              <w:rPr>
                <w:rFonts w:cstheme="minorHAnsi"/>
              </w:rPr>
            </w:pPr>
          </w:p>
          <w:p w14:paraId="30FBC823" w14:textId="57719DB9" w:rsidR="006057EC" w:rsidRPr="002A050F" w:rsidRDefault="006057EC" w:rsidP="006057EC">
            <w:pPr>
              <w:ind w:left="357" w:hanging="357"/>
              <w:rPr>
                <w:rFonts w:cstheme="minorHAnsi"/>
              </w:rPr>
            </w:pPr>
            <w:r w:rsidRPr="002A050F">
              <w:rPr>
                <w:rFonts w:cstheme="minorHAnsi"/>
                <w:b/>
                <w:bCs/>
              </w:rPr>
              <w:t>#1:</w:t>
            </w:r>
            <w:r w:rsidRPr="002A050F">
              <w:rPr>
                <w:rFonts w:cstheme="minorHAnsi"/>
              </w:rPr>
              <w:t xml:space="preserve"> </w:t>
            </w:r>
            <w:r w:rsidR="00084587" w:rsidRPr="002A050F">
              <w:rPr>
                <w:rFonts w:cstheme="minorHAnsi"/>
                <w:b/>
                <w:bCs/>
                <w:i/>
                <w:iCs/>
                <w:bdr w:val="none" w:sz="0" w:space="0" w:color="auto" w:frame="1"/>
              </w:rPr>
              <w:t>The changing face of school teaching and professional development: pre-, during and post-COVID</w:t>
            </w:r>
          </w:p>
          <w:p w14:paraId="4639ACB3" w14:textId="664739ED" w:rsidR="006057EC" w:rsidRPr="002A050F" w:rsidRDefault="002F4511" w:rsidP="006057EC">
            <w:pPr>
              <w:ind w:left="357" w:hanging="357"/>
              <w:rPr>
                <w:rFonts w:cstheme="minorHAnsi"/>
              </w:rPr>
            </w:pPr>
            <w:r w:rsidRPr="002A050F">
              <w:rPr>
                <w:rFonts w:cstheme="minorHAnsi"/>
              </w:rPr>
              <w:tab/>
            </w:r>
            <w:r w:rsidR="006057EC" w:rsidRPr="002A050F">
              <w:rPr>
                <w:rFonts w:cstheme="minorHAnsi"/>
              </w:rPr>
              <w:t xml:space="preserve">Presenter: </w:t>
            </w:r>
            <w:r w:rsidR="00084587" w:rsidRPr="002A050F">
              <w:rPr>
                <w:rFonts w:cstheme="minorHAnsi"/>
              </w:rPr>
              <w:t>Simon J. Crook</w:t>
            </w:r>
          </w:p>
          <w:p w14:paraId="2DA31B88" w14:textId="77777777" w:rsidR="006057EC" w:rsidRPr="002A050F" w:rsidRDefault="006057EC" w:rsidP="006057EC">
            <w:pPr>
              <w:ind w:left="357" w:hanging="357"/>
              <w:rPr>
                <w:rFonts w:cstheme="minorHAnsi"/>
              </w:rPr>
            </w:pPr>
          </w:p>
          <w:p w14:paraId="6563F557" w14:textId="46A92B86" w:rsidR="006057EC" w:rsidRPr="002A050F" w:rsidRDefault="006057EC" w:rsidP="006057EC">
            <w:pPr>
              <w:ind w:left="357" w:hanging="357"/>
              <w:rPr>
                <w:rFonts w:cstheme="minorHAnsi"/>
              </w:rPr>
            </w:pPr>
            <w:r w:rsidRPr="002A050F">
              <w:rPr>
                <w:rFonts w:cstheme="minorHAnsi"/>
                <w:b/>
                <w:bCs/>
              </w:rPr>
              <w:t>#2:</w:t>
            </w:r>
            <w:r w:rsidRPr="002A050F">
              <w:rPr>
                <w:rFonts w:cstheme="minorHAnsi"/>
              </w:rPr>
              <w:t xml:space="preserve"> </w:t>
            </w:r>
            <w:r w:rsidR="00084587" w:rsidRPr="002A050F">
              <w:rPr>
                <w:rFonts w:cstheme="minorHAnsi"/>
                <w:b/>
                <w:i/>
              </w:rPr>
              <w:t>Senior Physics Short Courses</w:t>
            </w:r>
          </w:p>
          <w:p w14:paraId="46C7E8A4" w14:textId="558629A4" w:rsidR="006057EC" w:rsidRPr="002A050F" w:rsidRDefault="002F4511" w:rsidP="006057EC">
            <w:pPr>
              <w:ind w:left="357" w:hanging="357"/>
              <w:rPr>
                <w:rFonts w:cstheme="minorHAnsi"/>
              </w:rPr>
            </w:pPr>
            <w:r w:rsidRPr="002A050F">
              <w:rPr>
                <w:rFonts w:cstheme="minorHAnsi"/>
              </w:rPr>
              <w:tab/>
            </w:r>
            <w:r w:rsidR="006057EC" w:rsidRPr="002A050F">
              <w:rPr>
                <w:rFonts w:cstheme="minorHAnsi"/>
              </w:rPr>
              <w:t xml:space="preserve">Presenter: </w:t>
            </w:r>
            <w:r w:rsidR="00084587" w:rsidRPr="002A050F">
              <w:rPr>
                <w:rFonts w:cstheme="minorHAnsi"/>
              </w:rPr>
              <w:t>Geoff Swan</w:t>
            </w:r>
          </w:p>
          <w:p w14:paraId="7E34B3D7" w14:textId="77777777" w:rsidR="006057EC" w:rsidRPr="002A050F" w:rsidRDefault="006057EC" w:rsidP="006057EC">
            <w:pPr>
              <w:ind w:left="357" w:hanging="357"/>
              <w:rPr>
                <w:rFonts w:cstheme="minorHAnsi"/>
              </w:rPr>
            </w:pPr>
          </w:p>
          <w:p w14:paraId="46E43E42" w14:textId="4B5AA93B" w:rsidR="006057EC" w:rsidRPr="002A050F" w:rsidRDefault="006057EC" w:rsidP="006057EC">
            <w:pPr>
              <w:ind w:left="357" w:hanging="357"/>
              <w:rPr>
                <w:rFonts w:cstheme="minorHAnsi"/>
              </w:rPr>
            </w:pPr>
            <w:r w:rsidRPr="002A050F">
              <w:rPr>
                <w:rFonts w:cstheme="minorHAnsi"/>
                <w:b/>
                <w:bCs/>
              </w:rPr>
              <w:t>#3:</w:t>
            </w:r>
            <w:r w:rsidRPr="002A050F">
              <w:rPr>
                <w:rFonts w:cstheme="minorHAnsi"/>
              </w:rPr>
              <w:t xml:space="preserve"> </w:t>
            </w:r>
            <w:r w:rsidR="00084587" w:rsidRPr="002A050F">
              <w:rPr>
                <w:rFonts w:cstheme="minorHAnsi"/>
                <w:b/>
                <w:bCs/>
                <w:i/>
                <w:iCs/>
                <w:bdr w:val="none" w:sz="0" w:space="0" w:color="auto" w:frame="1"/>
              </w:rPr>
              <w:t>Benefits and barriers of online science engagement: Audience and presenter experiences of 2020 National Science Week</w:t>
            </w:r>
          </w:p>
          <w:p w14:paraId="3D354D42" w14:textId="16F84BAD" w:rsidR="006057EC" w:rsidRPr="002A050F" w:rsidRDefault="002F4511" w:rsidP="006057EC">
            <w:pPr>
              <w:ind w:left="357" w:hanging="357"/>
              <w:rPr>
                <w:rFonts w:cstheme="minorHAnsi"/>
              </w:rPr>
            </w:pPr>
            <w:r w:rsidRPr="002A050F">
              <w:rPr>
                <w:rFonts w:cstheme="minorHAnsi"/>
              </w:rPr>
              <w:tab/>
            </w:r>
            <w:r w:rsidR="006057EC" w:rsidRPr="002A050F">
              <w:rPr>
                <w:rFonts w:cstheme="minorHAnsi"/>
              </w:rPr>
              <w:t xml:space="preserve">Presenters: </w:t>
            </w:r>
            <w:r w:rsidR="00084587" w:rsidRPr="002A050F">
              <w:rPr>
                <w:rFonts w:cstheme="minorHAnsi"/>
              </w:rPr>
              <w:t>Olivia F. McRae, Ellie Downing, Alice Motion, Chiara O'Reilly, Reyne Pullen</w:t>
            </w:r>
          </w:p>
          <w:p w14:paraId="02CF6224" w14:textId="77777777" w:rsidR="00D96409" w:rsidRPr="002A050F" w:rsidRDefault="00D96409" w:rsidP="00D96409">
            <w:pPr>
              <w:ind w:left="357" w:hanging="357"/>
              <w:rPr>
                <w:rFonts w:cstheme="minorHAnsi"/>
              </w:rPr>
            </w:pPr>
          </w:p>
          <w:p w14:paraId="68F4B8EC" w14:textId="71D2982C" w:rsidR="00D96409" w:rsidRPr="002A050F" w:rsidRDefault="00D96409" w:rsidP="00D96409">
            <w:pPr>
              <w:ind w:left="357" w:hanging="357"/>
              <w:rPr>
                <w:rFonts w:cstheme="minorHAnsi"/>
                <w:sz w:val="28"/>
                <w:szCs w:val="28"/>
              </w:rPr>
            </w:pPr>
            <w:r w:rsidRPr="002A050F">
              <w:rPr>
                <w:rFonts w:cstheme="minorHAnsi"/>
                <w:sz w:val="28"/>
                <w:szCs w:val="28"/>
              </w:rPr>
              <w:t xml:space="preserve">Join Discussion at </w:t>
            </w:r>
            <w:r w:rsidR="00BC722D" w:rsidRPr="002A050F">
              <w:rPr>
                <w:rFonts w:cstheme="minorHAnsi"/>
                <w:sz w:val="28"/>
                <w:szCs w:val="28"/>
              </w:rPr>
              <w:t>3</w:t>
            </w:r>
            <w:r w:rsidRPr="002A050F">
              <w:rPr>
                <w:rFonts w:cstheme="minorHAnsi"/>
                <w:sz w:val="28"/>
                <w:szCs w:val="28"/>
              </w:rPr>
              <w:t>.</w:t>
            </w:r>
            <w:r w:rsidR="00084587" w:rsidRPr="002A050F">
              <w:rPr>
                <w:rFonts w:cstheme="minorHAnsi"/>
                <w:sz w:val="28"/>
                <w:szCs w:val="28"/>
              </w:rPr>
              <w:t>1</w:t>
            </w:r>
            <w:r w:rsidRPr="002A050F">
              <w:rPr>
                <w:rFonts w:cstheme="minorHAnsi"/>
                <w:sz w:val="28"/>
                <w:szCs w:val="28"/>
              </w:rPr>
              <w:t>5pm</w:t>
            </w:r>
          </w:p>
          <w:p w14:paraId="4003DAD7" w14:textId="7F9FB46A" w:rsidR="00D96409" w:rsidRPr="002A050F" w:rsidRDefault="00D96409" w:rsidP="00D96409">
            <w:pPr>
              <w:pStyle w:val="Heading2"/>
              <w:outlineLvl w:val="1"/>
              <w:rPr>
                <w:rFonts w:asciiTheme="minorHAnsi" w:hAnsiTheme="minorHAnsi" w:cstheme="minorHAnsi"/>
                <w:sz w:val="22"/>
                <w:szCs w:val="22"/>
              </w:rPr>
            </w:pPr>
            <w:r w:rsidRPr="002A050F">
              <w:rPr>
                <w:rFonts w:asciiTheme="minorHAnsi" w:hAnsiTheme="minorHAnsi" w:cstheme="minorHAnsi"/>
                <w:sz w:val="28"/>
                <w:szCs w:val="28"/>
              </w:rPr>
              <w:t xml:space="preserve">Moderator: </w:t>
            </w:r>
          </w:p>
        </w:tc>
        <w:tc>
          <w:tcPr>
            <w:tcW w:w="0" w:type="auto"/>
          </w:tcPr>
          <w:p w14:paraId="749339D4" w14:textId="1D56FA38" w:rsidR="00D96409" w:rsidRPr="002A050F" w:rsidRDefault="00D96409" w:rsidP="00E70297">
            <w:pPr>
              <w:pStyle w:val="Heading2"/>
              <w:outlineLvl w:val="1"/>
              <w:rPr>
                <w:rFonts w:asciiTheme="minorHAnsi" w:hAnsiTheme="minorHAnsi" w:cstheme="minorHAnsi"/>
                <w:b/>
                <w:bCs/>
                <w:color w:val="538135" w:themeColor="accent6" w:themeShade="BF"/>
                <w:sz w:val="32"/>
                <w:szCs w:val="32"/>
              </w:rPr>
            </w:pPr>
            <w:r w:rsidRPr="002A050F">
              <w:rPr>
                <w:rFonts w:asciiTheme="minorHAnsi" w:hAnsiTheme="minorHAnsi" w:cstheme="minorHAnsi"/>
                <w:b/>
                <w:bCs/>
                <w:color w:val="538135" w:themeColor="accent6" w:themeShade="BF"/>
                <w:sz w:val="32"/>
                <w:szCs w:val="32"/>
              </w:rPr>
              <w:t xml:space="preserve">Theme: </w:t>
            </w:r>
            <w:r w:rsidR="008859E1" w:rsidRPr="002A050F">
              <w:rPr>
                <w:rFonts w:asciiTheme="minorHAnsi" w:hAnsiTheme="minorHAnsi" w:cstheme="minorHAnsi"/>
                <w:b/>
                <w:bCs/>
                <w:color w:val="538135" w:themeColor="accent6" w:themeShade="BF"/>
                <w:sz w:val="32"/>
                <w:szCs w:val="32"/>
              </w:rPr>
              <w:t>Teaching approaches 2</w:t>
            </w:r>
          </w:p>
          <w:p w14:paraId="4F1E701A" w14:textId="77777777" w:rsidR="00D96409" w:rsidRPr="002A050F" w:rsidRDefault="00D96409" w:rsidP="00EB498D">
            <w:pPr>
              <w:rPr>
                <w:rFonts w:cstheme="minorHAnsi"/>
                <w:color w:val="538135" w:themeColor="accent6" w:themeShade="BF"/>
                <w:sz w:val="28"/>
                <w:szCs w:val="28"/>
              </w:rPr>
            </w:pPr>
            <w:r w:rsidRPr="002A050F">
              <w:rPr>
                <w:rFonts w:cstheme="minorHAnsi"/>
                <w:color w:val="538135" w:themeColor="accent6" w:themeShade="BF"/>
                <w:sz w:val="28"/>
                <w:szCs w:val="28"/>
              </w:rPr>
              <w:t>Watch:</w:t>
            </w:r>
          </w:p>
          <w:p w14:paraId="5DBF7979" w14:textId="77777777" w:rsidR="00D96409" w:rsidRPr="002A050F" w:rsidRDefault="00D96409" w:rsidP="00D96409">
            <w:pPr>
              <w:ind w:left="357" w:hanging="357"/>
              <w:rPr>
                <w:rFonts w:cstheme="minorHAnsi"/>
              </w:rPr>
            </w:pPr>
          </w:p>
          <w:p w14:paraId="40E1AA4E" w14:textId="303DFC81" w:rsidR="006057EC" w:rsidRPr="002A050F" w:rsidRDefault="006057EC" w:rsidP="006057EC">
            <w:pPr>
              <w:ind w:left="357" w:hanging="357"/>
              <w:rPr>
                <w:rFonts w:cstheme="minorHAnsi"/>
              </w:rPr>
            </w:pPr>
            <w:r w:rsidRPr="002A050F">
              <w:rPr>
                <w:rFonts w:cstheme="minorHAnsi"/>
                <w:b/>
                <w:bCs/>
              </w:rPr>
              <w:t>#1:</w:t>
            </w:r>
            <w:r w:rsidRPr="002A050F">
              <w:rPr>
                <w:rFonts w:cstheme="minorHAnsi"/>
              </w:rPr>
              <w:t xml:space="preserve"> </w:t>
            </w:r>
            <w:r w:rsidR="00BF5190" w:rsidRPr="002A050F">
              <w:rPr>
                <w:rFonts w:cstheme="minorHAnsi"/>
                <w:b/>
                <w:bCs/>
                <w:i/>
                <w:iCs/>
                <w:bdr w:val="none" w:sz="0" w:space="0" w:color="auto" w:frame="1"/>
              </w:rPr>
              <w:t>Fostering group work &amp; connection online: the juxtaposed view of student and educator</w:t>
            </w:r>
          </w:p>
          <w:p w14:paraId="2C4F3732" w14:textId="4E7BF02F" w:rsidR="006057EC" w:rsidRPr="002A050F" w:rsidRDefault="002F4511" w:rsidP="006057EC">
            <w:pPr>
              <w:ind w:left="357" w:hanging="357"/>
              <w:rPr>
                <w:rFonts w:cstheme="minorHAnsi"/>
              </w:rPr>
            </w:pPr>
            <w:r w:rsidRPr="002A050F">
              <w:rPr>
                <w:rFonts w:cstheme="minorHAnsi"/>
              </w:rPr>
              <w:tab/>
            </w:r>
            <w:r w:rsidR="006057EC" w:rsidRPr="002A050F">
              <w:rPr>
                <w:rFonts w:cstheme="minorHAnsi"/>
              </w:rPr>
              <w:t xml:space="preserve">Presenter: </w:t>
            </w:r>
            <w:r w:rsidR="00BF5190" w:rsidRPr="002A050F">
              <w:rPr>
                <w:rFonts w:cstheme="minorHAnsi"/>
              </w:rPr>
              <w:t xml:space="preserve">Tracey </w:t>
            </w:r>
            <w:proofErr w:type="spellStart"/>
            <w:r w:rsidR="00BF5190" w:rsidRPr="002A050F">
              <w:rPr>
                <w:rFonts w:cstheme="minorHAnsi"/>
              </w:rPr>
              <w:t>Kuit</w:t>
            </w:r>
            <w:proofErr w:type="spellEnd"/>
            <w:r w:rsidR="00BF5190" w:rsidRPr="002A050F">
              <w:rPr>
                <w:rFonts w:cstheme="minorHAnsi"/>
              </w:rPr>
              <w:t> </w:t>
            </w:r>
          </w:p>
          <w:p w14:paraId="7605503A" w14:textId="77777777" w:rsidR="006057EC" w:rsidRPr="002A050F" w:rsidRDefault="006057EC" w:rsidP="006057EC">
            <w:pPr>
              <w:ind w:left="357" w:hanging="357"/>
              <w:rPr>
                <w:rFonts w:cstheme="minorHAnsi"/>
              </w:rPr>
            </w:pPr>
          </w:p>
          <w:p w14:paraId="44E3C3D2" w14:textId="3C92E851" w:rsidR="006057EC" w:rsidRPr="002A050F" w:rsidRDefault="006057EC" w:rsidP="006057EC">
            <w:pPr>
              <w:ind w:left="357" w:hanging="357"/>
              <w:rPr>
                <w:rFonts w:cstheme="minorHAnsi"/>
                <w:b/>
                <w:i/>
              </w:rPr>
            </w:pPr>
            <w:r w:rsidRPr="002A050F">
              <w:rPr>
                <w:rFonts w:cstheme="minorHAnsi"/>
                <w:b/>
                <w:bCs/>
              </w:rPr>
              <w:t>#2:</w:t>
            </w:r>
            <w:r w:rsidRPr="002A050F">
              <w:rPr>
                <w:rFonts w:cstheme="minorHAnsi"/>
              </w:rPr>
              <w:t xml:space="preserve"> </w:t>
            </w:r>
            <w:r w:rsidR="00BF5190" w:rsidRPr="002A050F">
              <w:rPr>
                <w:rFonts w:cstheme="minorHAnsi"/>
                <w:b/>
                <w:i/>
              </w:rPr>
              <w:t>Our appro</w:t>
            </w:r>
            <w:r w:rsidR="00060B3E" w:rsidRPr="002A050F">
              <w:rPr>
                <w:rFonts w:cstheme="minorHAnsi"/>
                <w:b/>
                <w:i/>
              </w:rPr>
              <w:t>a</w:t>
            </w:r>
            <w:r w:rsidR="00BF5190" w:rsidRPr="002A050F">
              <w:rPr>
                <w:rFonts w:cstheme="minorHAnsi"/>
                <w:b/>
                <w:i/>
              </w:rPr>
              <w:t>ch to online, asynchronous lectures</w:t>
            </w:r>
          </w:p>
          <w:p w14:paraId="70DC27C7" w14:textId="7D5576CB" w:rsidR="006057EC" w:rsidRPr="002A050F" w:rsidRDefault="002F4511" w:rsidP="006057EC">
            <w:pPr>
              <w:ind w:left="357" w:hanging="357"/>
              <w:rPr>
                <w:rFonts w:cstheme="minorHAnsi"/>
              </w:rPr>
            </w:pPr>
            <w:r w:rsidRPr="002A050F">
              <w:rPr>
                <w:rFonts w:cstheme="minorHAnsi"/>
              </w:rPr>
              <w:tab/>
            </w:r>
            <w:r w:rsidR="006057EC" w:rsidRPr="002A050F">
              <w:rPr>
                <w:rFonts w:cstheme="minorHAnsi"/>
              </w:rPr>
              <w:t xml:space="preserve">Presenters: </w:t>
            </w:r>
            <w:r w:rsidR="00BF5190" w:rsidRPr="002A050F">
              <w:rPr>
                <w:rFonts w:cstheme="minorHAnsi"/>
              </w:rPr>
              <w:t xml:space="preserve">Kate Jackson, Elizabeth </w:t>
            </w:r>
            <w:proofErr w:type="spellStart"/>
            <w:r w:rsidR="00BF5190" w:rsidRPr="002A050F">
              <w:rPr>
                <w:rFonts w:cstheme="minorHAnsi"/>
              </w:rPr>
              <w:t>Angstmann</w:t>
            </w:r>
            <w:proofErr w:type="spellEnd"/>
          </w:p>
          <w:p w14:paraId="48EEEAFD" w14:textId="77777777" w:rsidR="006057EC" w:rsidRPr="002A050F" w:rsidRDefault="006057EC" w:rsidP="006057EC">
            <w:pPr>
              <w:ind w:left="357" w:hanging="357"/>
              <w:rPr>
                <w:rFonts w:cstheme="minorHAnsi"/>
              </w:rPr>
            </w:pPr>
          </w:p>
          <w:p w14:paraId="10B9C2C1" w14:textId="4FBF75FA" w:rsidR="006057EC" w:rsidRPr="002A050F" w:rsidRDefault="006057EC" w:rsidP="006057EC">
            <w:pPr>
              <w:ind w:left="357" w:hanging="357"/>
              <w:rPr>
                <w:rFonts w:cstheme="minorHAnsi"/>
              </w:rPr>
            </w:pPr>
            <w:r w:rsidRPr="002A050F">
              <w:rPr>
                <w:rFonts w:cstheme="minorHAnsi"/>
                <w:b/>
                <w:bCs/>
              </w:rPr>
              <w:t>#3:</w:t>
            </w:r>
            <w:r w:rsidRPr="002A050F">
              <w:rPr>
                <w:rFonts w:cstheme="minorHAnsi"/>
              </w:rPr>
              <w:t xml:space="preserve"> </w:t>
            </w:r>
            <w:r w:rsidR="00BF5190" w:rsidRPr="002A050F">
              <w:rPr>
                <w:rFonts w:cstheme="minorHAnsi"/>
                <w:b/>
                <w:bCs/>
                <w:i/>
                <w:iCs/>
                <w:bdr w:val="none" w:sz="0" w:space="0" w:color="auto" w:frame="1"/>
              </w:rPr>
              <w:t>Suddenly simultaneous: Dual delivery in on-campus and online modes</w:t>
            </w:r>
          </w:p>
          <w:p w14:paraId="41712D98" w14:textId="398D507C" w:rsidR="006057EC" w:rsidRPr="002A050F" w:rsidRDefault="002F4511" w:rsidP="006057EC">
            <w:pPr>
              <w:ind w:left="357" w:hanging="357"/>
              <w:rPr>
                <w:rFonts w:cstheme="minorHAnsi"/>
              </w:rPr>
            </w:pPr>
            <w:r w:rsidRPr="002A050F">
              <w:rPr>
                <w:rFonts w:cstheme="minorHAnsi"/>
              </w:rPr>
              <w:tab/>
            </w:r>
            <w:r w:rsidR="006057EC" w:rsidRPr="002A050F">
              <w:rPr>
                <w:rFonts w:cstheme="minorHAnsi"/>
              </w:rPr>
              <w:t xml:space="preserve">Presenters: </w:t>
            </w:r>
            <w:r w:rsidR="00BF5190" w:rsidRPr="002A050F">
              <w:rPr>
                <w:rFonts w:cstheme="minorHAnsi"/>
              </w:rPr>
              <w:t>Margaret Wegener, Student-Led Observation for Course Improvement Team</w:t>
            </w:r>
          </w:p>
          <w:p w14:paraId="02FA8B85" w14:textId="77777777" w:rsidR="00D96409" w:rsidRPr="002A050F" w:rsidRDefault="00D96409" w:rsidP="00D96409">
            <w:pPr>
              <w:ind w:left="357" w:hanging="357"/>
              <w:rPr>
                <w:rFonts w:cstheme="minorHAnsi"/>
              </w:rPr>
            </w:pPr>
          </w:p>
          <w:p w14:paraId="60C70F68" w14:textId="17CFB028" w:rsidR="00D96409" w:rsidRPr="002A050F" w:rsidRDefault="00D96409" w:rsidP="00D96409">
            <w:pPr>
              <w:ind w:left="357" w:hanging="357"/>
              <w:rPr>
                <w:rFonts w:cstheme="minorHAnsi"/>
                <w:sz w:val="28"/>
                <w:szCs w:val="28"/>
              </w:rPr>
            </w:pPr>
            <w:r w:rsidRPr="002A050F">
              <w:rPr>
                <w:rFonts w:cstheme="minorHAnsi"/>
                <w:sz w:val="28"/>
                <w:szCs w:val="28"/>
              </w:rPr>
              <w:t xml:space="preserve">Join Discussion at </w:t>
            </w:r>
            <w:r w:rsidR="00BC722D" w:rsidRPr="002A050F">
              <w:rPr>
                <w:rFonts w:cstheme="minorHAnsi"/>
                <w:sz w:val="28"/>
                <w:szCs w:val="28"/>
              </w:rPr>
              <w:t>3</w:t>
            </w:r>
            <w:r w:rsidRPr="002A050F">
              <w:rPr>
                <w:rFonts w:cstheme="minorHAnsi"/>
                <w:sz w:val="28"/>
                <w:szCs w:val="28"/>
              </w:rPr>
              <w:t>.</w:t>
            </w:r>
            <w:r w:rsidR="00084587" w:rsidRPr="002A050F">
              <w:rPr>
                <w:rFonts w:cstheme="minorHAnsi"/>
                <w:sz w:val="28"/>
                <w:szCs w:val="28"/>
              </w:rPr>
              <w:t>1</w:t>
            </w:r>
            <w:r w:rsidRPr="002A050F">
              <w:rPr>
                <w:rFonts w:cstheme="minorHAnsi"/>
                <w:sz w:val="28"/>
                <w:szCs w:val="28"/>
              </w:rPr>
              <w:t>5pm</w:t>
            </w:r>
          </w:p>
          <w:p w14:paraId="4FA6FB6C" w14:textId="7BE96FE7" w:rsidR="00D96409" w:rsidRPr="002A050F" w:rsidRDefault="00D96409" w:rsidP="003B4DE7">
            <w:pPr>
              <w:pStyle w:val="Heading2"/>
              <w:outlineLvl w:val="1"/>
              <w:rPr>
                <w:rFonts w:asciiTheme="minorHAnsi" w:hAnsiTheme="minorHAnsi" w:cstheme="minorHAnsi"/>
                <w:sz w:val="28"/>
                <w:szCs w:val="28"/>
              </w:rPr>
            </w:pPr>
            <w:r w:rsidRPr="002A050F">
              <w:rPr>
                <w:rFonts w:asciiTheme="minorHAnsi" w:hAnsiTheme="minorHAnsi" w:cstheme="minorHAnsi"/>
                <w:sz w:val="28"/>
                <w:szCs w:val="28"/>
              </w:rPr>
              <w:t xml:space="preserve">Moderator: </w:t>
            </w:r>
          </w:p>
          <w:p w14:paraId="6EEF393A" w14:textId="77777777" w:rsidR="00D96409" w:rsidRPr="002A050F" w:rsidRDefault="00D96409" w:rsidP="008C79D0">
            <w:pPr>
              <w:pStyle w:val="Heading2"/>
              <w:outlineLvl w:val="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</w:tcPr>
          <w:p w14:paraId="057BA92A" w14:textId="5E20E400" w:rsidR="00D96409" w:rsidRPr="002A050F" w:rsidRDefault="00D96409" w:rsidP="00E70297">
            <w:pPr>
              <w:pStyle w:val="Heading2"/>
              <w:outlineLvl w:val="1"/>
              <w:rPr>
                <w:rFonts w:asciiTheme="minorHAnsi" w:hAnsiTheme="minorHAnsi" w:cstheme="minorHAnsi"/>
                <w:b/>
                <w:bCs/>
                <w:color w:val="538135" w:themeColor="accent6" w:themeShade="BF"/>
                <w:sz w:val="32"/>
                <w:szCs w:val="32"/>
              </w:rPr>
            </w:pPr>
            <w:r w:rsidRPr="002A050F">
              <w:rPr>
                <w:rFonts w:asciiTheme="minorHAnsi" w:hAnsiTheme="minorHAnsi" w:cstheme="minorHAnsi"/>
                <w:b/>
                <w:bCs/>
                <w:color w:val="538135" w:themeColor="accent6" w:themeShade="BF"/>
                <w:sz w:val="32"/>
                <w:szCs w:val="32"/>
              </w:rPr>
              <w:t xml:space="preserve">Theme: </w:t>
            </w:r>
            <w:r w:rsidR="008859E1" w:rsidRPr="002A050F">
              <w:rPr>
                <w:rFonts w:asciiTheme="minorHAnsi" w:hAnsiTheme="minorHAnsi" w:cstheme="minorHAnsi"/>
                <w:b/>
                <w:bCs/>
                <w:color w:val="538135" w:themeColor="accent6" w:themeShade="BF"/>
                <w:sz w:val="32"/>
                <w:szCs w:val="32"/>
              </w:rPr>
              <w:t>Student engagement</w:t>
            </w:r>
          </w:p>
          <w:p w14:paraId="74156A8D" w14:textId="77777777" w:rsidR="00D96409" w:rsidRPr="002A050F" w:rsidRDefault="00D96409" w:rsidP="00EB498D">
            <w:pPr>
              <w:rPr>
                <w:rFonts w:cstheme="minorHAnsi"/>
                <w:color w:val="538135" w:themeColor="accent6" w:themeShade="BF"/>
                <w:sz w:val="28"/>
                <w:szCs w:val="28"/>
              </w:rPr>
            </w:pPr>
            <w:r w:rsidRPr="002A050F">
              <w:rPr>
                <w:rFonts w:cstheme="minorHAnsi"/>
                <w:color w:val="538135" w:themeColor="accent6" w:themeShade="BF"/>
                <w:sz w:val="28"/>
                <w:szCs w:val="28"/>
              </w:rPr>
              <w:t>Watch:</w:t>
            </w:r>
          </w:p>
          <w:p w14:paraId="74A58932" w14:textId="77777777" w:rsidR="00D96409" w:rsidRPr="002A050F" w:rsidRDefault="00D96409" w:rsidP="00D96409">
            <w:pPr>
              <w:ind w:left="357" w:hanging="357"/>
              <w:rPr>
                <w:rFonts w:cstheme="minorHAnsi"/>
              </w:rPr>
            </w:pPr>
          </w:p>
          <w:p w14:paraId="459F903D" w14:textId="7F8E1189" w:rsidR="006057EC" w:rsidRPr="002A050F" w:rsidRDefault="006057EC" w:rsidP="006057EC">
            <w:pPr>
              <w:ind w:left="357" w:hanging="357"/>
              <w:rPr>
                <w:rFonts w:cstheme="minorHAnsi"/>
              </w:rPr>
            </w:pPr>
            <w:r w:rsidRPr="002A050F">
              <w:rPr>
                <w:rFonts w:cstheme="minorHAnsi"/>
                <w:b/>
                <w:bCs/>
              </w:rPr>
              <w:t>#1:</w:t>
            </w:r>
            <w:r w:rsidRPr="002A050F">
              <w:rPr>
                <w:rFonts w:cstheme="minorHAnsi"/>
              </w:rPr>
              <w:t xml:space="preserve"> </w:t>
            </w:r>
            <w:r w:rsidR="00AA627E" w:rsidRPr="002A050F">
              <w:rPr>
                <w:rFonts w:cstheme="minorHAnsi"/>
                <w:b/>
                <w:bCs/>
                <w:i/>
                <w:iCs/>
                <w:bdr w:val="none" w:sz="0" w:space="0" w:color="auto" w:frame="1"/>
              </w:rPr>
              <w:t>Student response to a multi-topic kitchen practical experience in undergraduate core biology</w:t>
            </w:r>
          </w:p>
          <w:p w14:paraId="156D59B1" w14:textId="03BA07BB" w:rsidR="006057EC" w:rsidRPr="002A050F" w:rsidRDefault="002F4511" w:rsidP="006057EC">
            <w:pPr>
              <w:ind w:left="357" w:hanging="357"/>
              <w:rPr>
                <w:rFonts w:cstheme="minorHAnsi"/>
              </w:rPr>
            </w:pPr>
            <w:r w:rsidRPr="002A050F">
              <w:rPr>
                <w:rFonts w:cstheme="minorHAnsi"/>
              </w:rPr>
              <w:tab/>
            </w:r>
            <w:r w:rsidR="006057EC" w:rsidRPr="002A050F">
              <w:rPr>
                <w:rFonts w:cstheme="minorHAnsi"/>
              </w:rPr>
              <w:t xml:space="preserve">Presenters: </w:t>
            </w:r>
            <w:r w:rsidR="00AA627E" w:rsidRPr="002A050F">
              <w:rPr>
                <w:rFonts w:cstheme="minorHAnsi"/>
              </w:rPr>
              <w:t xml:space="preserve">Adrienne Burns, Nicholas </w:t>
            </w:r>
            <w:proofErr w:type="spellStart"/>
            <w:r w:rsidR="00AA627E" w:rsidRPr="002A050F">
              <w:rPr>
                <w:rFonts w:cstheme="minorHAnsi"/>
              </w:rPr>
              <w:t>Andronicos</w:t>
            </w:r>
            <w:proofErr w:type="spellEnd"/>
            <w:r w:rsidR="00AA627E" w:rsidRPr="002A050F">
              <w:rPr>
                <w:rFonts w:cstheme="minorHAnsi"/>
              </w:rPr>
              <w:t xml:space="preserve">, Sinead Henderson, Lea </w:t>
            </w:r>
            <w:proofErr w:type="spellStart"/>
            <w:r w:rsidR="00AA627E" w:rsidRPr="002A050F">
              <w:rPr>
                <w:rFonts w:cstheme="minorHAnsi"/>
              </w:rPr>
              <w:t>Labeur</w:t>
            </w:r>
            <w:proofErr w:type="spellEnd"/>
            <w:r w:rsidR="00AA627E" w:rsidRPr="002A050F">
              <w:rPr>
                <w:rFonts w:cstheme="minorHAnsi"/>
              </w:rPr>
              <w:t> </w:t>
            </w:r>
          </w:p>
          <w:p w14:paraId="1F169380" w14:textId="77777777" w:rsidR="006057EC" w:rsidRPr="002A050F" w:rsidRDefault="006057EC" w:rsidP="006057EC">
            <w:pPr>
              <w:ind w:left="357" w:hanging="357"/>
              <w:rPr>
                <w:rFonts w:cstheme="minorHAnsi"/>
              </w:rPr>
            </w:pPr>
          </w:p>
          <w:p w14:paraId="402551D1" w14:textId="51D94842" w:rsidR="006057EC" w:rsidRPr="002A050F" w:rsidRDefault="006057EC" w:rsidP="006057EC">
            <w:pPr>
              <w:ind w:left="357" w:hanging="357"/>
              <w:rPr>
                <w:rFonts w:cstheme="minorHAnsi"/>
              </w:rPr>
            </w:pPr>
            <w:r w:rsidRPr="002A050F">
              <w:rPr>
                <w:rFonts w:cstheme="minorHAnsi"/>
                <w:b/>
                <w:bCs/>
              </w:rPr>
              <w:t>#2:</w:t>
            </w:r>
            <w:r w:rsidRPr="002A050F">
              <w:rPr>
                <w:rFonts w:cstheme="minorHAnsi"/>
              </w:rPr>
              <w:t xml:space="preserve"> </w:t>
            </w:r>
            <w:r w:rsidR="00AA627E" w:rsidRPr="002A050F">
              <w:rPr>
                <w:rFonts w:cstheme="minorHAnsi"/>
                <w:b/>
                <w:bCs/>
                <w:i/>
                <w:iCs/>
                <w:bdr w:val="none" w:sz="0" w:space="0" w:color="auto" w:frame="1"/>
              </w:rPr>
              <w:t>Students learning experiences of Lightboard and PowerPoint instructional videos</w:t>
            </w:r>
          </w:p>
          <w:p w14:paraId="72C0A13B" w14:textId="12C73D72" w:rsidR="006057EC" w:rsidRPr="002A050F" w:rsidRDefault="002F4511" w:rsidP="006057EC">
            <w:pPr>
              <w:ind w:left="357" w:hanging="357"/>
              <w:rPr>
                <w:rFonts w:cstheme="minorHAnsi"/>
              </w:rPr>
            </w:pPr>
            <w:r w:rsidRPr="002A050F">
              <w:rPr>
                <w:rFonts w:cstheme="minorHAnsi"/>
              </w:rPr>
              <w:tab/>
            </w:r>
            <w:r w:rsidR="006057EC" w:rsidRPr="002A050F">
              <w:rPr>
                <w:rFonts w:cstheme="minorHAnsi"/>
              </w:rPr>
              <w:t xml:space="preserve">Presenters: </w:t>
            </w:r>
            <w:r w:rsidR="00AA627E" w:rsidRPr="002A050F">
              <w:rPr>
                <w:rFonts w:cstheme="minorHAnsi"/>
              </w:rPr>
              <w:t xml:space="preserve">Ryan E. Lopez, Dino </w:t>
            </w:r>
            <w:proofErr w:type="spellStart"/>
            <w:r w:rsidR="00AA627E" w:rsidRPr="002A050F">
              <w:rPr>
                <w:rFonts w:cstheme="minorHAnsi"/>
              </w:rPr>
              <w:t>Spagnoli</w:t>
            </w:r>
            <w:proofErr w:type="spellEnd"/>
            <w:r w:rsidR="00AA627E" w:rsidRPr="002A050F">
              <w:rPr>
                <w:rFonts w:cstheme="minorHAnsi"/>
              </w:rPr>
              <w:t> </w:t>
            </w:r>
          </w:p>
          <w:p w14:paraId="62F63A42" w14:textId="77777777" w:rsidR="006057EC" w:rsidRPr="002A050F" w:rsidRDefault="006057EC" w:rsidP="006057EC">
            <w:pPr>
              <w:ind w:left="357" w:hanging="357"/>
              <w:rPr>
                <w:rFonts w:cstheme="minorHAnsi"/>
              </w:rPr>
            </w:pPr>
          </w:p>
          <w:p w14:paraId="1B25F07D" w14:textId="6566E065" w:rsidR="006057EC" w:rsidRPr="002A050F" w:rsidRDefault="006057EC" w:rsidP="006057EC">
            <w:pPr>
              <w:ind w:left="357" w:hanging="357"/>
              <w:rPr>
                <w:rFonts w:cstheme="minorHAnsi"/>
              </w:rPr>
            </w:pPr>
            <w:r w:rsidRPr="002A050F">
              <w:rPr>
                <w:rFonts w:cstheme="minorHAnsi"/>
                <w:b/>
                <w:bCs/>
              </w:rPr>
              <w:t>#3:</w:t>
            </w:r>
            <w:r w:rsidRPr="002A050F">
              <w:rPr>
                <w:rFonts w:cstheme="minorHAnsi"/>
              </w:rPr>
              <w:t xml:space="preserve"> </w:t>
            </w:r>
            <w:r w:rsidR="00AA627E" w:rsidRPr="002A050F">
              <w:rPr>
                <w:rFonts w:cstheme="minorHAnsi"/>
                <w:b/>
                <w:bCs/>
                <w:i/>
                <w:iCs/>
                <w:bdr w:val="none" w:sz="0" w:space="0" w:color="auto" w:frame="1"/>
              </w:rPr>
              <w:t>COVID-19 - A mutation in the evolution of pre-clinical dentistry at a regional university</w:t>
            </w:r>
          </w:p>
          <w:p w14:paraId="19879E37" w14:textId="008CEDD9" w:rsidR="006057EC" w:rsidRPr="002A050F" w:rsidRDefault="002F4511" w:rsidP="006057EC">
            <w:pPr>
              <w:ind w:left="357" w:hanging="357"/>
              <w:rPr>
                <w:rFonts w:cstheme="minorHAnsi"/>
              </w:rPr>
            </w:pPr>
            <w:r w:rsidRPr="002A050F">
              <w:rPr>
                <w:rFonts w:cstheme="minorHAnsi"/>
              </w:rPr>
              <w:tab/>
            </w:r>
            <w:r w:rsidR="006057EC" w:rsidRPr="002A050F">
              <w:rPr>
                <w:rFonts w:cstheme="minorHAnsi"/>
              </w:rPr>
              <w:t xml:space="preserve">Presenters: </w:t>
            </w:r>
            <w:r w:rsidR="00AA627E" w:rsidRPr="002A050F">
              <w:rPr>
                <w:rFonts w:cstheme="minorHAnsi"/>
              </w:rPr>
              <w:t>Sharron A. Long, Ernie Jennings, Hilary Whitehouse, Alan Nimmo</w:t>
            </w:r>
          </w:p>
          <w:p w14:paraId="1E1B8AD3" w14:textId="2DEF0500" w:rsidR="00D96409" w:rsidRPr="002A050F" w:rsidRDefault="00D96409" w:rsidP="00D96409">
            <w:pPr>
              <w:ind w:left="357" w:hanging="357"/>
              <w:rPr>
                <w:rFonts w:cstheme="minorHAnsi"/>
              </w:rPr>
            </w:pPr>
          </w:p>
          <w:p w14:paraId="7D9C5EDD" w14:textId="77777777" w:rsidR="00D96409" w:rsidRPr="002A050F" w:rsidRDefault="00D96409" w:rsidP="00D96409">
            <w:pPr>
              <w:ind w:left="357" w:hanging="357"/>
              <w:rPr>
                <w:rFonts w:cstheme="minorHAnsi"/>
              </w:rPr>
            </w:pPr>
          </w:p>
          <w:p w14:paraId="72F03859" w14:textId="0F9B0903" w:rsidR="00D96409" w:rsidRPr="002A050F" w:rsidRDefault="00D96409" w:rsidP="00D96409">
            <w:pPr>
              <w:ind w:left="357" w:hanging="357"/>
              <w:rPr>
                <w:rFonts w:cstheme="minorHAnsi"/>
                <w:sz w:val="28"/>
                <w:szCs w:val="28"/>
              </w:rPr>
            </w:pPr>
            <w:r w:rsidRPr="002A050F">
              <w:rPr>
                <w:rFonts w:cstheme="minorHAnsi"/>
                <w:sz w:val="28"/>
                <w:szCs w:val="28"/>
              </w:rPr>
              <w:t xml:space="preserve">Join Discussion at </w:t>
            </w:r>
            <w:r w:rsidR="00BC722D" w:rsidRPr="002A050F">
              <w:rPr>
                <w:rFonts w:cstheme="minorHAnsi"/>
                <w:sz w:val="28"/>
                <w:szCs w:val="28"/>
              </w:rPr>
              <w:t>3</w:t>
            </w:r>
            <w:r w:rsidRPr="002A050F">
              <w:rPr>
                <w:rFonts w:cstheme="minorHAnsi"/>
                <w:sz w:val="28"/>
                <w:szCs w:val="28"/>
              </w:rPr>
              <w:t>.</w:t>
            </w:r>
            <w:r w:rsidR="00084587" w:rsidRPr="002A050F">
              <w:rPr>
                <w:rFonts w:cstheme="minorHAnsi"/>
                <w:sz w:val="28"/>
                <w:szCs w:val="28"/>
              </w:rPr>
              <w:t>1</w:t>
            </w:r>
            <w:r w:rsidRPr="002A050F">
              <w:rPr>
                <w:rFonts w:cstheme="minorHAnsi"/>
                <w:sz w:val="28"/>
                <w:szCs w:val="28"/>
              </w:rPr>
              <w:t>5pm</w:t>
            </w:r>
          </w:p>
          <w:p w14:paraId="6A735F14" w14:textId="4576F4F2" w:rsidR="00D96409" w:rsidRPr="002A050F" w:rsidRDefault="00D96409" w:rsidP="003B4DE7">
            <w:pPr>
              <w:pStyle w:val="Heading2"/>
              <w:outlineLvl w:val="1"/>
              <w:rPr>
                <w:rFonts w:asciiTheme="minorHAnsi" w:hAnsiTheme="minorHAnsi" w:cstheme="minorHAnsi"/>
              </w:rPr>
            </w:pPr>
            <w:r w:rsidRPr="002A050F">
              <w:rPr>
                <w:rFonts w:asciiTheme="minorHAnsi" w:hAnsiTheme="minorHAnsi" w:cstheme="minorHAnsi"/>
                <w:sz w:val="28"/>
                <w:szCs w:val="28"/>
              </w:rPr>
              <w:t xml:space="preserve">Moderator: </w:t>
            </w:r>
          </w:p>
        </w:tc>
      </w:tr>
      <w:tr w:rsidR="007F421B" w:rsidRPr="002A050F" w14:paraId="3F4BDB97" w14:textId="77777777" w:rsidTr="00B43CD4">
        <w:tc>
          <w:tcPr>
            <w:tcW w:w="0" w:type="auto"/>
            <w:shd w:val="clear" w:color="auto" w:fill="E2EFD9" w:themeFill="accent6" w:themeFillTint="33"/>
          </w:tcPr>
          <w:p w14:paraId="4D73830D" w14:textId="1BE04670" w:rsidR="007F421B" w:rsidRPr="002A050F" w:rsidRDefault="008859E1" w:rsidP="008C79D0">
            <w:pPr>
              <w:ind w:left="357" w:hanging="357"/>
              <w:rPr>
                <w:rFonts w:cstheme="minorHAnsi"/>
                <w:sz w:val="28"/>
                <w:szCs w:val="28"/>
              </w:rPr>
            </w:pPr>
            <w:r w:rsidRPr="002A050F">
              <w:rPr>
                <w:rFonts w:cstheme="minorHAnsi"/>
                <w:sz w:val="28"/>
                <w:szCs w:val="28"/>
              </w:rPr>
              <w:lastRenderedPageBreak/>
              <w:t>3</w:t>
            </w:r>
            <w:r w:rsidR="007F421B" w:rsidRPr="002A050F">
              <w:rPr>
                <w:rFonts w:cstheme="minorHAnsi"/>
                <w:sz w:val="28"/>
                <w:szCs w:val="28"/>
              </w:rPr>
              <w:t>.</w:t>
            </w:r>
            <w:r w:rsidRPr="002A050F">
              <w:rPr>
                <w:rFonts w:cstheme="minorHAnsi"/>
                <w:sz w:val="28"/>
                <w:szCs w:val="28"/>
              </w:rPr>
              <w:t>4</w:t>
            </w:r>
            <w:r w:rsidR="007F421B" w:rsidRPr="002A050F">
              <w:rPr>
                <w:rFonts w:cstheme="minorHAnsi"/>
                <w:sz w:val="28"/>
                <w:szCs w:val="28"/>
              </w:rPr>
              <w:t>5-</w:t>
            </w:r>
            <w:r w:rsidR="00DC2924" w:rsidRPr="002A050F">
              <w:rPr>
                <w:rFonts w:cstheme="minorHAnsi"/>
                <w:sz w:val="28"/>
                <w:szCs w:val="28"/>
              </w:rPr>
              <w:t>4</w:t>
            </w:r>
            <w:r w:rsidR="007F421B" w:rsidRPr="002A050F">
              <w:rPr>
                <w:rFonts w:cstheme="minorHAnsi"/>
                <w:sz w:val="28"/>
                <w:szCs w:val="28"/>
              </w:rPr>
              <w:t>.</w:t>
            </w:r>
            <w:r w:rsidR="002F4511" w:rsidRPr="002A050F">
              <w:rPr>
                <w:rFonts w:cstheme="minorHAnsi"/>
                <w:sz w:val="28"/>
                <w:szCs w:val="28"/>
              </w:rPr>
              <w:t>20</w:t>
            </w:r>
            <w:r w:rsidR="007F421B" w:rsidRPr="002A050F">
              <w:rPr>
                <w:rFonts w:cstheme="minorHAnsi"/>
                <w:sz w:val="28"/>
                <w:szCs w:val="28"/>
              </w:rPr>
              <w:t xml:space="preserve"> AEST</w:t>
            </w:r>
          </w:p>
        </w:tc>
        <w:tc>
          <w:tcPr>
            <w:tcW w:w="0" w:type="auto"/>
            <w:gridSpan w:val="3"/>
            <w:shd w:val="clear" w:color="auto" w:fill="E2EFD9" w:themeFill="accent6" w:themeFillTint="33"/>
          </w:tcPr>
          <w:p w14:paraId="17421484" w14:textId="1B50CF19" w:rsidR="007F421B" w:rsidRPr="002A050F" w:rsidRDefault="007F421B" w:rsidP="008C79D0">
            <w:pPr>
              <w:pStyle w:val="Heading2"/>
              <w:outlineLvl w:val="1"/>
              <w:rPr>
                <w:rFonts w:asciiTheme="minorHAnsi" w:hAnsiTheme="minorHAnsi" w:cstheme="minorHAnsi"/>
                <w:b/>
                <w:bCs/>
                <w:color w:val="538135" w:themeColor="accent6" w:themeShade="BF"/>
                <w:sz w:val="36"/>
                <w:szCs w:val="36"/>
              </w:rPr>
            </w:pPr>
            <w:r w:rsidRPr="002A050F">
              <w:rPr>
                <w:rFonts w:asciiTheme="minorHAnsi" w:hAnsiTheme="minorHAnsi" w:cstheme="minorHAnsi"/>
                <w:b/>
                <w:bCs/>
                <w:color w:val="538135" w:themeColor="accent6" w:themeShade="BF"/>
                <w:sz w:val="36"/>
                <w:szCs w:val="36"/>
              </w:rPr>
              <w:t>Poster Presentation</w:t>
            </w:r>
            <w:r w:rsidR="00981FD1" w:rsidRPr="002A050F">
              <w:rPr>
                <w:rFonts w:asciiTheme="minorHAnsi" w:hAnsiTheme="minorHAnsi" w:cstheme="minorHAnsi"/>
                <w:b/>
                <w:bCs/>
                <w:color w:val="538135" w:themeColor="accent6" w:themeShade="BF"/>
                <w:sz w:val="36"/>
                <w:szCs w:val="36"/>
              </w:rPr>
              <w:t>s</w:t>
            </w:r>
            <w:r w:rsidRPr="002A050F">
              <w:rPr>
                <w:rFonts w:asciiTheme="minorHAnsi" w:hAnsiTheme="minorHAnsi" w:cstheme="minorHAnsi"/>
                <w:b/>
                <w:bCs/>
                <w:color w:val="538135" w:themeColor="accent6" w:themeShade="BF"/>
                <w:sz w:val="36"/>
                <w:szCs w:val="36"/>
              </w:rPr>
              <w:t xml:space="preserve"> </w:t>
            </w:r>
            <w:r w:rsidR="002F4511" w:rsidRPr="002A050F">
              <w:rPr>
                <w:rFonts w:asciiTheme="minorHAnsi" w:hAnsiTheme="minorHAnsi" w:cstheme="minorHAnsi"/>
                <w:b/>
                <w:bCs/>
                <w:color w:val="538135" w:themeColor="accent6" w:themeShade="BF"/>
                <w:sz w:val="36"/>
                <w:szCs w:val="36"/>
              </w:rPr>
              <w:t>Session</w:t>
            </w:r>
            <w:r w:rsidR="003A2218" w:rsidRPr="002A050F">
              <w:rPr>
                <w:rFonts w:asciiTheme="minorHAnsi" w:hAnsiTheme="minorHAnsi" w:cstheme="minorHAnsi"/>
                <w:b/>
                <w:bCs/>
                <w:color w:val="538135" w:themeColor="accent6" w:themeShade="BF"/>
                <w:sz w:val="36"/>
                <w:szCs w:val="36"/>
              </w:rPr>
              <w:t xml:space="preserve"> 1</w:t>
            </w:r>
          </w:p>
          <w:p w14:paraId="148C83AB" w14:textId="7F41291B" w:rsidR="00C800CA" w:rsidRPr="002A050F" w:rsidRDefault="00C800CA" w:rsidP="00C800CA">
            <w:pPr>
              <w:rPr>
                <w:rFonts w:cstheme="minorHAnsi"/>
                <w:color w:val="538135" w:themeColor="accent6" w:themeShade="BF"/>
                <w:sz w:val="28"/>
                <w:szCs w:val="28"/>
              </w:rPr>
            </w:pPr>
            <w:r w:rsidRPr="002A050F">
              <w:rPr>
                <w:rFonts w:cstheme="minorHAnsi"/>
                <w:color w:val="538135" w:themeColor="accent6" w:themeShade="BF"/>
                <w:sz w:val="28"/>
                <w:szCs w:val="28"/>
              </w:rPr>
              <w:t>Watch:</w:t>
            </w:r>
            <w:r w:rsidR="006E438C" w:rsidRPr="002A050F">
              <w:rPr>
                <w:rFonts w:cstheme="minorHAnsi"/>
                <w:color w:val="538135" w:themeColor="accent6" w:themeShade="BF"/>
                <w:sz w:val="28"/>
                <w:szCs w:val="28"/>
              </w:rPr>
              <w:t xml:space="preserve"> Playlist</w:t>
            </w:r>
          </w:p>
          <w:p w14:paraId="4B094FEC" w14:textId="01BAF1EF" w:rsidR="0031563F" w:rsidRPr="002A050F" w:rsidRDefault="0031563F" w:rsidP="008859E1">
            <w:pPr>
              <w:rPr>
                <w:rFonts w:cstheme="minorHAnsi"/>
              </w:rPr>
            </w:pPr>
          </w:p>
        </w:tc>
      </w:tr>
      <w:tr w:rsidR="003A2218" w:rsidRPr="002A050F" w14:paraId="775F7B59" w14:textId="77777777" w:rsidTr="00B43CD4">
        <w:tc>
          <w:tcPr>
            <w:tcW w:w="0" w:type="auto"/>
            <w:shd w:val="clear" w:color="auto" w:fill="auto"/>
          </w:tcPr>
          <w:p w14:paraId="0196915D" w14:textId="77777777" w:rsidR="003A2218" w:rsidRPr="002A050F" w:rsidRDefault="003A2218" w:rsidP="008C79D0">
            <w:pPr>
              <w:ind w:left="357" w:hanging="357"/>
              <w:rPr>
                <w:rFonts w:cstheme="minorHAnsi"/>
                <w:sz w:val="28"/>
                <w:szCs w:val="28"/>
              </w:rPr>
            </w:pPr>
          </w:p>
          <w:p w14:paraId="5712533A" w14:textId="22D5D4AF" w:rsidR="00C800CA" w:rsidRPr="002A050F" w:rsidRDefault="00C800CA" w:rsidP="008C79D0">
            <w:pPr>
              <w:ind w:left="357" w:hanging="357"/>
              <w:rPr>
                <w:rFonts w:cstheme="minorHAnsi"/>
                <w:sz w:val="28"/>
                <w:szCs w:val="28"/>
              </w:rPr>
            </w:pPr>
            <w:r w:rsidRPr="002A050F">
              <w:rPr>
                <w:rFonts w:cstheme="minorHAnsi"/>
                <w:sz w:val="28"/>
                <w:szCs w:val="28"/>
              </w:rPr>
              <w:t>(Discussion 4.00 AEST)</w:t>
            </w:r>
          </w:p>
        </w:tc>
        <w:tc>
          <w:tcPr>
            <w:tcW w:w="0" w:type="auto"/>
            <w:gridSpan w:val="3"/>
            <w:shd w:val="clear" w:color="auto" w:fill="auto"/>
          </w:tcPr>
          <w:p w14:paraId="250BEE29" w14:textId="77777777" w:rsidR="003A2218" w:rsidRPr="002A050F" w:rsidRDefault="003A2218" w:rsidP="003A2218">
            <w:pPr>
              <w:spacing w:before="100" w:after="200" w:line="276" w:lineRule="auto"/>
              <w:rPr>
                <w:rFonts w:eastAsia="Times New Roman" w:cstheme="minorHAnsi"/>
              </w:rPr>
            </w:pPr>
            <w:r w:rsidRPr="002A050F">
              <w:rPr>
                <w:rFonts w:eastAsia="Times New Roman" w:cstheme="minorHAnsi"/>
                <w:color w:val="00B050"/>
              </w:rPr>
              <w:t>#1</w:t>
            </w:r>
            <w:r w:rsidRPr="002A050F">
              <w:rPr>
                <w:rFonts w:eastAsia="Times New Roman" w:cstheme="minorHAnsi"/>
              </w:rPr>
              <w:t xml:space="preserve">. </w:t>
            </w:r>
            <w:r w:rsidRPr="002A050F">
              <w:rPr>
                <w:rFonts w:eastAsia="Times New Roman" w:cstheme="minorHAnsi"/>
                <w:b/>
                <w:bCs/>
                <w:i/>
                <w:iCs/>
              </w:rPr>
              <w:t>Scaffolding for impact: Active learning in Forensic Education</w:t>
            </w:r>
          </w:p>
          <w:p w14:paraId="55BC52DD" w14:textId="15C55795" w:rsidR="003A2218" w:rsidRPr="002A050F" w:rsidRDefault="00711A5B" w:rsidP="003A2218">
            <w:pPr>
              <w:spacing w:before="100" w:after="200" w:line="276" w:lineRule="auto"/>
              <w:rPr>
                <w:rFonts w:eastAsia="Times New Roman" w:cstheme="minorHAnsi"/>
              </w:rPr>
            </w:pPr>
            <w:r w:rsidRPr="002A050F">
              <w:rPr>
                <w:rFonts w:eastAsia="Times New Roman" w:cstheme="minorHAnsi"/>
              </w:rPr>
              <w:tab/>
            </w:r>
            <w:r w:rsidR="003A2218" w:rsidRPr="002A050F">
              <w:rPr>
                <w:rFonts w:eastAsia="Times New Roman" w:cstheme="minorHAnsi"/>
              </w:rPr>
              <w:t xml:space="preserve">Presenters: Georgina </w:t>
            </w:r>
            <w:proofErr w:type="spellStart"/>
            <w:r w:rsidR="003A2218" w:rsidRPr="002A050F">
              <w:rPr>
                <w:rFonts w:eastAsia="Times New Roman" w:cstheme="minorHAnsi"/>
              </w:rPr>
              <w:t>Sauzier</w:t>
            </w:r>
            <w:proofErr w:type="spellEnd"/>
            <w:r w:rsidR="003A2218" w:rsidRPr="002A050F">
              <w:rPr>
                <w:rFonts w:eastAsia="Times New Roman" w:cstheme="minorHAnsi"/>
              </w:rPr>
              <w:t>, Alexandra Yeung, Simon W. Lewis</w:t>
            </w:r>
          </w:p>
          <w:p w14:paraId="34C3DC6D" w14:textId="77777777" w:rsidR="003A2218" w:rsidRPr="002A050F" w:rsidRDefault="003A2218" w:rsidP="003A2218">
            <w:pPr>
              <w:spacing w:before="100" w:after="200" w:line="276" w:lineRule="auto"/>
              <w:rPr>
                <w:rFonts w:eastAsia="Times New Roman" w:cstheme="minorHAnsi"/>
              </w:rPr>
            </w:pPr>
            <w:r w:rsidRPr="002A050F">
              <w:rPr>
                <w:rFonts w:eastAsia="Times New Roman" w:cstheme="minorHAnsi"/>
                <w:color w:val="00B050"/>
              </w:rPr>
              <w:t>#2</w:t>
            </w:r>
            <w:r w:rsidRPr="002A050F">
              <w:rPr>
                <w:rFonts w:eastAsia="Times New Roman" w:cstheme="minorHAnsi"/>
              </w:rPr>
              <w:t xml:space="preserve">. </w:t>
            </w:r>
            <w:r w:rsidRPr="002A050F">
              <w:rPr>
                <w:rFonts w:eastAsia="Times New Roman" w:cstheme="minorHAnsi"/>
                <w:b/>
                <w:bCs/>
                <w:i/>
                <w:iCs/>
              </w:rPr>
              <w:t>Emergency-remote assessment practices for quality online education at traditional contact universities</w:t>
            </w:r>
          </w:p>
          <w:p w14:paraId="58EC09E7" w14:textId="4EBDB9E8" w:rsidR="003A2218" w:rsidRPr="002A050F" w:rsidRDefault="00711A5B" w:rsidP="003A2218">
            <w:pPr>
              <w:spacing w:before="100" w:after="200" w:line="276" w:lineRule="auto"/>
              <w:rPr>
                <w:rFonts w:eastAsia="Times New Roman" w:cstheme="minorHAnsi"/>
              </w:rPr>
            </w:pPr>
            <w:r w:rsidRPr="002A050F">
              <w:rPr>
                <w:rFonts w:eastAsia="Times New Roman" w:cstheme="minorHAnsi"/>
              </w:rPr>
              <w:tab/>
            </w:r>
            <w:r w:rsidR="003A2218" w:rsidRPr="002A050F">
              <w:rPr>
                <w:rFonts w:eastAsia="Times New Roman" w:cstheme="minorHAnsi"/>
              </w:rPr>
              <w:t xml:space="preserve">Presenter: Shalini </w:t>
            </w:r>
            <w:proofErr w:type="spellStart"/>
            <w:r w:rsidR="003A2218" w:rsidRPr="002A050F">
              <w:rPr>
                <w:rFonts w:eastAsia="Times New Roman" w:cstheme="minorHAnsi"/>
              </w:rPr>
              <w:t>Dukhan</w:t>
            </w:r>
            <w:proofErr w:type="spellEnd"/>
            <w:r w:rsidR="003A2218" w:rsidRPr="002A050F">
              <w:rPr>
                <w:rFonts w:eastAsia="Times New Roman" w:cstheme="minorHAnsi"/>
              </w:rPr>
              <w:t> </w:t>
            </w:r>
          </w:p>
          <w:p w14:paraId="7244C79E" w14:textId="77777777" w:rsidR="003A2218" w:rsidRPr="002A050F" w:rsidRDefault="003A2218" w:rsidP="003A2218">
            <w:pPr>
              <w:spacing w:before="100" w:after="200" w:line="276" w:lineRule="auto"/>
              <w:rPr>
                <w:rFonts w:eastAsia="Times New Roman" w:cstheme="minorHAnsi"/>
              </w:rPr>
            </w:pPr>
            <w:r w:rsidRPr="002A050F">
              <w:rPr>
                <w:rFonts w:eastAsia="Times New Roman" w:cstheme="minorHAnsi"/>
                <w:color w:val="00B050"/>
              </w:rPr>
              <w:t>#3</w:t>
            </w:r>
            <w:r w:rsidRPr="002A050F">
              <w:rPr>
                <w:rFonts w:eastAsia="Times New Roman" w:cstheme="minorHAnsi"/>
              </w:rPr>
              <w:t xml:space="preserve">. </w:t>
            </w:r>
            <w:r w:rsidRPr="002A050F">
              <w:rPr>
                <w:rFonts w:eastAsia="Times New Roman" w:cstheme="minorHAnsi"/>
                <w:b/>
                <w:bCs/>
                <w:i/>
                <w:iCs/>
              </w:rPr>
              <w:t>Career identity and mentoring in first-year Physics undergraduates</w:t>
            </w:r>
          </w:p>
          <w:p w14:paraId="53AAFD65" w14:textId="5F91DDC2" w:rsidR="003A2218" w:rsidRPr="002A050F" w:rsidRDefault="00711A5B" w:rsidP="003A2218">
            <w:pPr>
              <w:spacing w:before="100" w:after="200" w:line="276" w:lineRule="auto"/>
              <w:rPr>
                <w:rFonts w:eastAsia="Times New Roman" w:cstheme="minorHAnsi"/>
              </w:rPr>
            </w:pPr>
            <w:r w:rsidRPr="002A050F">
              <w:rPr>
                <w:rFonts w:eastAsia="Times New Roman" w:cstheme="minorHAnsi"/>
              </w:rPr>
              <w:tab/>
            </w:r>
            <w:r w:rsidR="003A2218" w:rsidRPr="002A050F">
              <w:rPr>
                <w:rFonts w:eastAsia="Times New Roman" w:cstheme="minorHAnsi"/>
              </w:rPr>
              <w:t xml:space="preserve">Presenters: Annette Dowd, Helena Asher-Chiang, Daniel </w:t>
            </w:r>
            <w:proofErr w:type="spellStart"/>
            <w:r w:rsidR="003A2218" w:rsidRPr="002A050F">
              <w:rPr>
                <w:rFonts w:eastAsia="Times New Roman" w:cstheme="minorHAnsi"/>
              </w:rPr>
              <w:t>Totonjian</w:t>
            </w:r>
            <w:proofErr w:type="spellEnd"/>
            <w:r w:rsidR="003A2218" w:rsidRPr="002A050F">
              <w:rPr>
                <w:rFonts w:eastAsia="Times New Roman" w:cstheme="minorHAnsi"/>
              </w:rPr>
              <w:t xml:space="preserve">, Danica </w:t>
            </w:r>
            <w:proofErr w:type="spellStart"/>
            <w:r w:rsidR="003A2218" w:rsidRPr="002A050F">
              <w:rPr>
                <w:rFonts w:eastAsia="Times New Roman" w:cstheme="minorHAnsi"/>
              </w:rPr>
              <w:t>Solina</w:t>
            </w:r>
            <w:proofErr w:type="spellEnd"/>
            <w:r w:rsidR="003A2218" w:rsidRPr="002A050F">
              <w:rPr>
                <w:rFonts w:eastAsia="Times New Roman" w:cstheme="minorHAnsi"/>
              </w:rPr>
              <w:t> </w:t>
            </w:r>
          </w:p>
          <w:p w14:paraId="19A890D3" w14:textId="77777777" w:rsidR="00CA0185" w:rsidRPr="002A050F" w:rsidRDefault="00CA0185" w:rsidP="00CA0185">
            <w:pPr>
              <w:spacing w:before="100" w:after="200" w:line="276" w:lineRule="auto"/>
              <w:rPr>
                <w:rFonts w:eastAsia="Times New Roman" w:cstheme="minorHAnsi"/>
              </w:rPr>
            </w:pPr>
            <w:r w:rsidRPr="002A050F">
              <w:rPr>
                <w:rFonts w:eastAsia="Times New Roman" w:cstheme="minorHAnsi"/>
                <w:color w:val="00B050"/>
              </w:rPr>
              <w:t>#4</w:t>
            </w:r>
            <w:r w:rsidRPr="002A050F">
              <w:rPr>
                <w:rFonts w:eastAsia="Times New Roman" w:cstheme="minorHAnsi"/>
              </w:rPr>
              <w:t xml:space="preserve">. </w:t>
            </w:r>
            <w:r w:rsidRPr="002A050F">
              <w:rPr>
                <w:rFonts w:eastAsia="Times New Roman" w:cstheme="minorHAnsi"/>
                <w:b/>
                <w:bCs/>
                <w:i/>
                <w:iCs/>
              </w:rPr>
              <w:t>Implementing DNA and RNA nanopore sequencing technology in undergraduate teaching</w:t>
            </w:r>
          </w:p>
          <w:p w14:paraId="72C8B010" w14:textId="79F54B91" w:rsidR="00CA0185" w:rsidRPr="002A050F" w:rsidRDefault="00711A5B" w:rsidP="00CA0185">
            <w:pPr>
              <w:spacing w:before="100" w:after="200" w:line="276" w:lineRule="auto"/>
              <w:rPr>
                <w:rFonts w:eastAsia="Times New Roman" w:cstheme="minorHAnsi"/>
              </w:rPr>
            </w:pPr>
            <w:r w:rsidRPr="002A050F">
              <w:rPr>
                <w:rFonts w:eastAsia="Times New Roman" w:cstheme="minorHAnsi"/>
              </w:rPr>
              <w:tab/>
            </w:r>
            <w:r w:rsidR="00CA0185" w:rsidRPr="002A050F">
              <w:rPr>
                <w:rFonts w:eastAsia="Times New Roman" w:cstheme="minorHAnsi"/>
              </w:rPr>
              <w:t xml:space="preserve">Presenter: Michael </w:t>
            </w:r>
            <w:proofErr w:type="spellStart"/>
            <w:r w:rsidR="00CA0185" w:rsidRPr="002A050F">
              <w:rPr>
                <w:rFonts w:eastAsia="Times New Roman" w:cstheme="minorHAnsi"/>
              </w:rPr>
              <w:t>Janitz</w:t>
            </w:r>
            <w:proofErr w:type="spellEnd"/>
          </w:p>
          <w:p w14:paraId="6B04DD79" w14:textId="71B288F1" w:rsidR="003A2218" w:rsidRPr="002A050F" w:rsidRDefault="003A2218" w:rsidP="003A2218">
            <w:pPr>
              <w:spacing w:before="100" w:after="200" w:line="276" w:lineRule="auto"/>
              <w:rPr>
                <w:rFonts w:eastAsia="Times New Roman" w:cstheme="minorHAnsi"/>
              </w:rPr>
            </w:pPr>
            <w:r w:rsidRPr="002A050F">
              <w:rPr>
                <w:rFonts w:eastAsia="Times New Roman" w:cstheme="minorHAnsi"/>
                <w:color w:val="00B050"/>
              </w:rPr>
              <w:t>#5</w:t>
            </w:r>
            <w:r w:rsidRPr="002A050F">
              <w:rPr>
                <w:rFonts w:eastAsia="Times New Roman" w:cstheme="minorHAnsi"/>
              </w:rPr>
              <w:t xml:space="preserve">. </w:t>
            </w:r>
            <w:r w:rsidR="009C2BB6" w:rsidRPr="002A050F">
              <w:rPr>
                <w:rFonts w:eastAsia="Times New Roman" w:cstheme="minorHAnsi"/>
                <w:b/>
                <w:bCs/>
                <w:i/>
                <w:iCs/>
              </w:rPr>
              <w:t>Challenges and triumphs of building online learning communities with students from diverse disciplines and backgrounds</w:t>
            </w:r>
          </w:p>
          <w:p w14:paraId="34B1623E" w14:textId="5260EFB0" w:rsidR="003A2218" w:rsidRPr="002A050F" w:rsidRDefault="00711A5B" w:rsidP="003A2218">
            <w:pPr>
              <w:spacing w:before="100" w:after="200" w:line="276" w:lineRule="auto"/>
              <w:rPr>
                <w:rFonts w:eastAsia="Times New Roman" w:cstheme="minorHAnsi"/>
              </w:rPr>
            </w:pPr>
            <w:r w:rsidRPr="002A050F">
              <w:rPr>
                <w:rFonts w:eastAsia="Times New Roman" w:cstheme="minorHAnsi"/>
              </w:rPr>
              <w:tab/>
            </w:r>
            <w:r w:rsidR="003A2218" w:rsidRPr="002A050F">
              <w:rPr>
                <w:rFonts w:eastAsia="Times New Roman" w:cstheme="minorHAnsi"/>
              </w:rPr>
              <w:t xml:space="preserve">Presenter: </w:t>
            </w:r>
            <w:proofErr w:type="spellStart"/>
            <w:r w:rsidR="009C2BB6" w:rsidRPr="002A050F">
              <w:rPr>
                <w:rFonts w:eastAsia="Times New Roman" w:cstheme="minorHAnsi"/>
              </w:rPr>
              <w:t>Nirmani</w:t>
            </w:r>
            <w:proofErr w:type="spellEnd"/>
            <w:r w:rsidR="009C2BB6" w:rsidRPr="002A050F">
              <w:rPr>
                <w:rFonts w:eastAsia="Times New Roman" w:cstheme="minorHAnsi"/>
              </w:rPr>
              <w:t xml:space="preserve"> </w:t>
            </w:r>
            <w:proofErr w:type="spellStart"/>
            <w:r w:rsidR="009C2BB6" w:rsidRPr="002A050F">
              <w:rPr>
                <w:rFonts w:eastAsia="Times New Roman" w:cstheme="minorHAnsi"/>
              </w:rPr>
              <w:t>Wijenayake</w:t>
            </w:r>
            <w:proofErr w:type="spellEnd"/>
          </w:p>
          <w:p w14:paraId="1412C4F6" w14:textId="611B51B3" w:rsidR="003A2218" w:rsidRPr="002A050F" w:rsidRDefault="003A2218" w:rsidP="003A2218">
            <w:pPr>
              <w:spacing w:before="100" w:after="200" w:line="276" w:lineRule="auto"/>
              <w:rPr>
                <w:rFonts w:eastAsia="Times New Roman" w:cstheme="minorHAnsi"/>
                <w:i/>
                <w:iCs/>
              </w:rPr>
            </w:pPr>
            <w:r w:rsidRPr="002A050F">
              <w:rPr>
                <w:rFonts w:eastAsia="Times New Roman" w:cstheme="minorHAnsi"/>
                <w:color w:val="00B050"/>
              </w:rPr>
              <w:t xml:space="preserve">#6. </w:t>
            </w:r>
            <w:r w:rsidR="009C2BB6" w:rsidRPr="002A050F">
              <w:rPr>
                <w:rFonts w:eastAsia="Times New Roman" w:cstheme="minorHAnsi"/>
                <w:b/>
                <w:bCs/>
                <w:i/>
                <w:iCs/>
              </w:rPr>
              <w:t>An investigation of inquiry-based learning in chemistry laboratories in senior secondary school and first-year university</w:t>
            </w:r>
          </w:p>
          <w:p w14:paraId="2F1ABC14" w14:textId="6BD81012" w:rsidR="003A2218" w:rsidRPr="002A050F" w:rsidRDefault="00711A5B" w:rsidP="003A2218">
            <w:pPr>
              <w:spacing w:before="100" w:after="200" w:line="276" w:lineRule="auto"/>
              <w:rPr>
                <w:rFonts w:eastAsia="Times New Roman" w:cstheme="minorHAnsi"/>
              </w:rPr>
            </w:pPr>
            <w:r w:rsidRPr="002A050F">
              <w:rPr>
                <w:rFonts w:eastAsia="Times New Roman" w:cstheme="minorHAnsi"/>
              </w:rPr>
              <w:tab/>
            </w:r>
            <w:r w:rsidR="003A2218" w:rsidRPr="002A050F">
              <w:rPr>
                <w:rFonts w:eastAsia="Times New Roman" w:cstheme="minorHAnsi"/>
              </w:rPr>
              <w:t xml:space="preserve">Presenters: </w:t>
            </w:r>
            <w:r w:rsidR="009C2BB6" w:rsidRPr="002A050F">
              <w:rPr>
                <w:rFonts w:eastAsia="Times New Roman" w:cstheme="minorHAnsi"/>
              </w:rPr>
              <w:t xml:space="preserve">Michael </w:t>
            </w:r>
            <w:proofErr w:type="spellStart"/>
            <w:r w:rsidR="009C2BB6" w:rsidRPr="002A050F">
              <w:rPr>
                <w:rFonts w:eastAsia="Times New Roman" w:cstheme="minorHAnsi"/>
              </w:rPr>
              <w:t>Calarese</w:t>
            </w:r>
            <w:proofErr w:type="spellEnd"/>
            <w:r w:rsidR="009C2BB6" w:rsidRPr="002A050F">
              <w:rPr>
                <w:rFonts w:eastAsia="Times New Roman" w:cstheme="minorHAnsi"/>
              </w:rPr>
              <w:t xml:space="preserve">, Alexandra </w:t>
            </w:r>
            <w:proofErr w:type="gramStart"/>
            <w:r w:rsidR="009C2BB6" w:rsidRPr="002A050F">
              <w:rPr>
                <w:rFonts w:eastAsia="Times New Roman" w:cstheme="minorHAnsi"/>
              </w:rPr>
              <w:t>Yeung ,</w:t>
            </w:r>
            <w:proofErr w:type="gramEnd"/>
            <w:r w:rsidR="009C2BB6" w:rsidRPr="002A050F">
              <w:rPr>
                <w:rFonts w:eastAsia="Times New Roman" w:cstheme="minorHAnsi"/>
              </w:rPr>
              <w:t xml:space="preserve"> Mauro </w:t>
            </w:r>
            <w:proofErr w:type="spellStart"/>
            <w:r w:rsidR="009C2BB6" w:rsidRPr="002A050F">
              <w:rPr>
                <w:rFonts w:eastAsia="Times New Roman" w:cstheme="minorHAnsi"/>
              </w:rPr>
              <w:t>Mocerino</w:t>
            </w:r>
            <w:proofErr w:type="spellEnd"/>
            <w:r w:rsidR="009C2BB6" w:rsidRPr="002A050F">
              <w:rPr>
                <w:rFonts w:eastAsia="Times New Roman" w:cstheme="minorHAnsi"/>
              </w:rPr>
              <w:t xml:space="preserve">, David </w:t>
            </w:r>
            <w:proofErr w:type="spellStart"/>
            <w:r w:rsidR="009C2BB6" w:rsidRPr="002A050F">
              <w:rPr>
                <w:rFonts w:eastAsia="Times New Roman" w:cstheme="minorHAnsi"/>
              </w:rPr>
              <w:t>Treagust</w:t>
            </w:r>
            <w:proofErr w:type="spellEnd"/>
          </w:p>
          <w:p w14:paraId="2FAE1346" w14:textId="41E001D0" w:rsidR="003A2218" w:rsidRPr="002A050F" w:rsidRDefault="003A2218" w:rsidP="003A2218">
            <w:pPr>
              <w:spacing w:before="100" w:after="200" w:line="276" w:lineRule="auto"/>
              <w:rPr>
                <w:rFonts w:eastAsia="Times New Roman" w:cstheme="minorHAnsi"/>
              </w:rPr>
            </w:pPr>
            <w:r w:rsidRPr="002A050F">
              <w:rPr>
                <w:rFonts w:eastAsia="Times New Roman" w:cstheme="minorHAnsi"/>
                <w:color w:val="00B050"/>
              </w:rPr>
              <w:t>#7</w:t>
            </w:r>
            <w:r w:rsidRPr="002A050F">
              <w:rPr>
                <w:rFonts w:eastAsia="Times New Roman" w:cstheme="minorHAnsi"/>
              </w:rPr>
              <w:t xml:space="preserve">. </w:t>
            </w:r>
            <w:r w:rsidR="009C2BB6" w:rsidRPr="002A050F">
              <w:rPr>
                <w:rFonts w:eastAsia="Times New Roman" w:cstheme="minorHAnsi"/>
                <w:b/>
                <w:bCs/>
                <w:i/>
                <w:iCs/>
              </w:rPr>
              <w:t>Investigating the social connections made by first-year students during a semester of online learning</w:t>
            </w:r>
          </w:p>
          <w:p w14:paraId="44262D43" w14:textId="5AED7A46" w:rsidR="003A2218" w:rsidRPr="002A050F" w:rsidRDefault="00711A5B" w:rsidP="003A2218">
            <w:pPr>
              <w:spacing w:before="100" w:after="200" w:line="276" w:lineRule="auto"/>
              <w:rPr>
                <w:rFonts w:eastAsia="Times New Roman" w:cstheme="minorHAnsi"/>
              </w:rPr>
            </w:pPr>
            <w:r w:rsidRPr="002A050F">
              <w:rPr>
                <w:rFonts w:eastAsia="Times New Roman" w:cstheme="minorHAnsi"/>
              </w:rPr>
              <w:tab/>
            </w:r>
            <w:r w:rsidR="003A2218" w:rsidRPr="002A050F">
              <w:rPr>
                <w:rFonts w:eastAsia="Times New Roman" w:cstheme="minorHAnsi"/>
              </w:rPr>
              <w:t xml:space="preserve">Presenters: </w:t>
            </w:r>
            <w:r w:rsidR="009C2BB6" w:rsidRPr="002A050F">
              <w:rPr>
                <w:rFonts w:eastAsia="Times New Roman" w:cstheme="minorHAnsi"/>
              </w:rPr>
              <w:t xml:space="preserve">Natasha McGuire, Louise Ainscough, Kay </w:t>
            </w:r>
            <w:proofErr w:type="spellStart"/>
            <w:r w:rsidR="009C2BB6" w:rsidRPr="002A050F">
              <w:rPr>
                <w:rFonts w:eastAsia="Times New Roman" w:cstheme="minorHAnsi"/>
              </w:rPr>
              <w:t>Colthorpe</w:t>
            </w:r>
            <w:proofErr w:type="spellEnd"/>
            <w:r w:rsidR="009C2BB6" w:rsidRPr="002A050F">
              <w:rPr>
                <w:rFonts w:eastAsia="Times New Roman" w:cstheme="minorHAnsi"/>
              </w:rPr>
              <w:t xml:space="preserve">, </w:t>
            </w:r>
            <w:proofErr w:type="spellStart"/>
            <w:r w:rsidR="009C2BB6" w:rsidRPr="002A050F">
              <w:rPr>
                <w:rFonts w:eastAsia="Times New Roman" w:cstheme="minorHAnsi"/>
              </w:rPr>
              <w:t>Judit</w:t>
            </w:r>
            <w:proofErr w:type="spellEnd"/>
            <w:r w:rsidR="009C2BB6" w:rsidRPr="002A050F">
              <w:rPr>
                <w:rFonts w:eastAsia="Times New Roman" w:cstheme="minorHAnsi"/>
              </w:rPr>
              <w:t xml:space="preserve"> </w:t>
            </w:r>
            <w:proofErr w:type="spellStart"/>
            <w:r w:rsidR="009C2BB6" w:rsidRPr="002A050F">
              <w:rPr>
                <w:rFonts w:eastAsia="Times New Roman" w:cstheme="minorHAnsi"/>
              </w:rPr>
              <w:t>Kibedi</w:t>
            </w:r>
            <w:proofErr w:type="spellEnd"/>
            <w:r w:rsidR="009C2BB6" w:rsidRPr="002A050F">
              <w:rPr>
                <w:rFonts w:eastAsia="Times New Roman" w:cstheme="minorHAnsi"/>
              </w:rPr>
              <w:t> </w:t>
            </w:r>
          </w:p>
          <w:p w14:paraId="07A32C19" w14:textId="6E26B8E2" w:rsidR="003A2218" w:rsidRPr="002A050F" w:rsidRDefault="003A2218" w:rsidP="003A2218">
            <w:pPr>
              <w:spacing w:before="100" w:after="200" w:line="276" w:lineRule="auto"/>
              <w:rPr>
                <w:rFonts w:eastAsia="Times New Roman" w:cstheme="minorHAnsi"/>
              </w:rPr>
            </w:pPr>
            <w:r w:rsidRPr="002A050F">
              <w:rPr>
                <w:rFonts w:eastAsia="Times New Roman" w:cstheme="minorHAnsi"/>
                <w:color w:val="00B050"/>
              </w:rPr>
              <w:t>#8</w:t>
            </w:r>
            <w:r w:rsidRPr="002A050F">
              <w:rPr>
                <w:rFonts w:eastAsia="Times New Roman" w:cstheme="minorHAnsi"/>
              </w:rPr>
              <w:t xml:space="preserve">. </w:t>
            </w:r>
            <w:r w:rsidR="009C2BB6" w:rsidRPr="002A050F">
              <w:rPr>
                <w:rFonts w:eastAsia="Times New Roman" w:cstheme="minorHAnsi"/>
                <w:b/>
                <w:bCs/>
                <w:i/>
                <w:iCs/>
              </w:rPr>
              <w:t>Evaluating co-teaching as an engagement strategy for online learning science students</w:t>
            </w:r>
          </w:p>
          <w:p w14:paraId="19DF7CDF" w14:textId="6378B375" w:rsidR="003A2218" w:rsidRPr="002A050F" w:rsidRDefault="00711A5B" w:rsidP="003A2218">
            <w:pPr>
              <w:spacing w:before="100" w:after="200" w:line="276" w:lineRule="auto"/>
              <w:rPr>
                <w:rFonts w:eastAsia="Times New Roman" w:cstheme="minorHAnsi"/>
              </w:rPr>
            </w:pPr>
            <w:r w:rsidRPr="002A050F">
              <w:rPr>
                <w:rFonts w:eastAsia="Times New Roman" w:cstheme="minorHAnsi"/>
              </w:rPr>
              <w:tab/>
            </w:r>
            <w:r w:rsidR="003A2218" w:rsidRPr="002A050F">
              <w:rPr>
                <w:rFonts w:eastAsia="Times New Roman" w:cstheme="minorHAnsi"/>
              </w:rPr>
              <w:t xml:space="preserve">Presenters: </w:t>
            </w:r>
            <w:r w:rsidR="009C2BB6" w:rsidRPr="002A050F">
              <w:rPr>
                <w:rFonts w:eastAsia="Times New Roman" w:cstheme="minorHAnsi"/>
              </w:rPr>
              <w:t>Christopher E. Jones, Jo-Anne Chuck, Gabriel G. Perrone</w:t>
            </w:r>
          </w:p>
          <w:p w14:paraId="2DC63CEC" w14:textId="3EE4B3E9" w:rsidR="003A2218" w:rsidRPr="002A050F" w:rsidRDefault="003A2218" w:rsidP="003A2218">
            <w:pPr>
              <w:spacing w:before="100" w:after="200" w:line="276" w:lineRule="auto"/>
              <w:rPr>
                <w:rFonts w:eastAsia="Times New Roman" w:cstheme="minorHAnsi"/>
              </w:rPr>
            </w:pPr>
            <w:r w:rsidRPr="002A050F">
              <w:rPr>
                <w:rFonts w:eastAsia="Times New Roman" w:cstheme="minorHAnsi"/>
                <w:color w:val="00B050"/>
              </w:rPr>
              <w:t>#9</w:t>
            </w:r>
            <w:r w:rsidRPr="002A050F">
              <w:rPr>
                <w:rFonts w:eastAsia="Times New Roman" w:cstheme="minorHAnsi"/>
              </w:rPr>
              <w:t>.</w:t>
            </w:r>
            <w:r w:rsidRPr="002A050F">
              <w:rPr>
                <w:rFonts w:eastAsia="Times New Roman" w:cstheme="minorHAnsi"/>
                <w:i/>
                <w:iCs/>
              </w:rPr>
              <w:t xml:space="preserve"> </w:t>
            </w:r>
            <w:r w:rsidR="009C2BB6" w:rsidRPr="002A050F">
              <w:rPr>
                <w:rFonts w:eastAsia="Times New Roman" w:cstheme="minorHAnsi"/>
                <w:b/>
                <w:bCs/>
                <w:i/>
                <w:iCs/>
              </w:rPr>
              <w:t>Retention, results and student feedback; lessons learnt from a COVID-imposed unit restructure</w:t>
            </w:r>
          </w:p>
          <w:p w14:paraId="4066DD51" w14:textId="28897C27" w:rsidR="003A2218" w:rsidRPr="002A050F" w:rsidRDefault="00711A5B" w:rsidP="00CA0185">
            <w:pPr>
              <w:spacing w:before="100" w:after="200" w:line="276" w:lineRule="auto"/>
              <w:rPr>
                <w:rFonts w:eastAsia="Times New Roman" w:cstheme="minorHAnsi"/>
              </w:rPr>
            </w:pPr>
            <w:r w:rsidRPr="002A050F">
              <w:rPr>
                <w:rFonts w:eastAsia="Times New Roman" w:cstheme="minorHAnsi"/>
              </w:rPr>
              <w:tab/>
            </w:r>
            <w:r w:rsidR="003A2218" w:rsidRPr="002A050F">
              <w:rPr>
                <w:rFonts w:eastAsia="Times New Roman" w:cstheme="minorHAnsi"/>
              </w:rPr>
              <w:t xml:space="preserve">Presenter: </w:t>
            </w:r>
            <w:r w:rsidR="009C2BB6" w:rsidRPr="002A050F">
              <w:rPr>
                <w:rFonts w:eastAsia="Times New Roman" w:cstheme="minorHAnsi"/>
              </w:rPr>
              <w:t>Hilary Coleman</w:t>
            </w:r>
          </w:p>
          <w:p w14:paraId="454549DD" w14:textId="2CF74B6F" w:rsidR="00A6127E" w:rsidRPr="002A050F" w:rsidRDefault="00A6127E" w:rsidP="00A6127E">
            <w:pPr>
              <w:spacing w:before="100" w:after="200" w:line="276" w:lineRule="auto"/>
              <w:rPr>
                <w:rFonts w:eastAsia="Times New Roman" w:cstheme="minorHAnsi"/>
              </w:rPr>
            </w:pPr>
            <w:r w:rsidRPr="002A050F">
              <w:rPr>
                <w:rFonts w:eastAsia="Times New Roman" w:cstheme="minorHAnsi"/>
                <w:color w:val="00B050"/>
              </w:rPr>
              <w:lastRenderedPageBreak/>
              <w:t>#10</w:t>
            </w:r>
            <w:r w:rsidRPr="002A050F">
              <w:rPr>
                <w:rFonts w:eastAsia="Times New Roman" w:cstheme="minorHAnsi"/>
              </w:rPr>
              <w:t xml:space="preserve">. </w:t>
            </w:r>
            <w:r w:rsidRPr="002A050F">
              <w:rPr>
                <w:rFonts w:eastAsia="Times New Roman" w:cstheme="minorHAnsi"/>
                <w:b/>
                <w:bCs/>
                <w:i/>
                <w:iCs/>
              </w:rPr>
              <w:t>Technological solutions to empower students who are blind or low vision as independent learners in the chemistry laboratory</w:t>
            </w:r>
          </w:p>
          <w:p w14:paraId="750FBA00" w14:textId="3D6CA62E" w:rsidR="00A6127E" w:rsidRPr="002A050F" w:rsidRDefault="00711A5B" w:rsidP="00A6127E">
            <w:pPr>
              <w:spacing w:before="100" w:after="200" w:line="276" w:lineRule="auto"/>
              <w:rPr>
                <w:rFonts w:eastAsia="Times New Roman" w:cstheme="minorHAnsi"/>
              </w:rPr>
            </w:pPr>
            <w:r w:rsidRPr="002A050F">
              <w:rPr>
                <w:rFonts w:eastAsia="Times New Roman" w:cstheme="minorHAnsi"/>
              </w:rPr>
              <w:tab/>
            </w:r>
            <w:r w:rsidR="00A6127E" w:rsidRPr="002A050F">
              <w:rPr>
                <w:rFonts w:eastAsia="Times New Roman" w:cstheme="minorHAnsi"/>
              </w:rPr>
              <w:t xml:space="preserve">Presenters: </w:t>
            </w:r>
            <w:proofErr w:type="spellStart"/>
            <w:r w:rsidR="00A6127E" w:rsidRPr="002A050F">
              <w:rPr>
                <w:rFonts w:eastAsia="Times New Roman" w:cstheme="minorHAnsi"/>
              </w:rPr>
              <w:t>Prarthana</w:t>
            </w:r>
            <w:proofErr w:type="spellEnd"/>
            <w:r w:rsidR="00A6127E" w:rsidRPr="002A050F">
              <w:rPr>
                <w:rFonts w:eastAsia="Times New Roman" w:cstheme="minorHAnsi"/>
              </w:rPr>
              <w:t xml:space="preserve"> Devi, Alice Motion, </w:t>
            </w:r>
            <w:proofErr w:type="spellStart"/>
            <w:r w:rsidR="00A6127E" w:rsidRPr="002A050F">
              <w:rPr>
                <w:rFonts w:eastAsia="Times New Roman" w:cstheme="minorHAnsi"/>
              </w:rPr>
              <w:t>Jasodhara</w:t>
            </w:r>
            <w:proofErr w:type="spellEnd"/>
            <w:r w:rsidR="00A6127E" w:rsidRPr="002A050F">
              <w:rPr>
                <w:rFonts w:eastAsia="Times New Roman" w:cstheme="minorHAnsi"/>
              </w:rPr>
              <w:t xml:space="preserve"> Bhattacharya, Cary A. </w:t>
            </w:r>
            <w:proofErr w:type="spellStart"/>
            <w:r w:rsidR="00A6127E" w:rsidRPr="002A050F">
              <w:rPr>
                <w:rFonts w:eastAsia="Times New Roman" w:cstheme="minorHAnsi"/>
              </w:rPr>
              <w:t>Supalo</w:t>
            </w:r>
            <w:proofErr w:type="spellEnd"/>
            <w:r w:rsidR="00A6127E" w:rsidRPr="002A050F">
              <w:rPr>
                <w:rFonts w:eastAsia="Times New Roman" w:cstheme="minorHAnsi"/>
              </w:rPr>
              <w:t xml:space="preserve">, </w:t>
            </w:r>
            <w:proofErr w:type="spellStart"/>
            <w:r w:rsidR="00A6127E" w:rsidRPr="002A050F">
              <w:rPr>
                <w:rFonts w:eastAsia="Times New Roman" w:cstheme="minorHAnsi"/>
              </w:rPr>
              <w:t>Siegbert</w:t>
            </w:r>
            <w:proofErr w:type="spellEnd"/>
            <w:r w:rsidR="00A6127E" w:rsidRPr="002A050F">
              <w:rPr>
                <w:rFonts w:eastAsia="Times New Roman" w:cstheme="minorHAnsi"/>
              </w:rPr>
              <w:t xml:space="preserve"> Schmid</w:t>
            </w:r>
          </w:p>
        </w:tc>
      </w:tr>
      <w:tr w:rsidR="003A2218" w:rsidRPr="002A050F" w14:paraId="3A81D77C" w14:textId="77777777" w:rsidTr="007C3D8F">
        <w:tc>
          <w:tcPr>
            <w:tcW w:w="0" w:type="auto"/>
            <w:shd w:val="clear" w:color="auto" w:fill="E2EFD9" w:themeFill="accent6" w:themeFillTint="33"/>
          </w:tcPr>
          <w:p w14:paraId="6A7FC078" w14:textId="00D3DF3C" w:rsidR="003A2218" w:rsidRPr="002A050F" w:rsidRDefault="00DC2924" w:rsidP="007C3D8F">
            <w:pPr>
              <w:ind w:left="357" w:hanging="357"/>
              <w:rPr>
                <w:rFonts w:cstheme="minorHAnsi"/>
                <w:sz w:val="28"/>
                <w:szCs w:val="28"/>
              </w:rPr>
            </w:pPr>
            <w:r w:rsidRPr="002A050F">
              <w:rPr>
                <w:rFonts w:cstheme="minorHAnsi"/>
                <w:sz w:val="28"/>
                <w:szCs w:val="28"/>
              </w:rPr>
              <w:lastRenderedPageBreak/>
              <w:t>4</w:t>
            </w:r>
            <w:r w:rsidR="003A2218" w:rsidRPr="002A050F">
              <w:rPr>
                <w:rFonts w:cstheme="minorHAnsi"/>
                <w:sz w:val="28"/>
                <w:szCs w:val="28"/>
              </w:rPr>
              <w:t>.</w:t>
            </w:r>
            <w:r w:rsidR="002F4511" w:rsidRPr="002A050F">
              <w:rPr>
                <w:rFonts w:cstheme="minorHAnsi"/>
                <w:sz w:val="28"/>
                <w:szCs w:val="28"/>
              </w:rPr>
              <w:t>25</w:t>
            </w:r>
            <w:r w:rsidR="003A2218" w:rsidRPr="002A050F">
              <w:rPr>
                <w:rFonts w:cstheme="minorHAnsi"/>
                <w:sz w:val="28"/>
                <w:szCs w:val="28"/>
              </w:rPr>
              <w:t>-5.</w:t>
            </w:r>
            <w:r w:rsidRPr="002A050F">
              <w:rPr>
                <w:rFonts w:cstheme="minorHAnsi"/>
                <w:sz w:val="28"/>
                <w:szCs w:val="28"/>
              </w:rPr>
              <w:t>00</w:t>
            </w:r>
            <w:r w:rsidR="003A2218" w:rsidRPr="002A050F">
              <w:rPr>
                <w:rFonts w:cstheme="minorHAnsi"/>
                <w:sz w:val="28"/>
                <w:szCs w:val="28"/>
              </w:rPr>
              <w:t xml:space="preserve"> AEST</w:t>
            </w:r>
          </w:p>
        </w:tc>
        <w:tc>
          <w:tcPr>
            <w:tcW w:w="0" w:type="auto"/>
            <w:gridSpan w:val="3"/>
            <w:shd w:val="clear" w:color="auto" w:fill="E2EFD9" w:themeFill="accent6" w:themeFillTint="33"/>
          </w:tcPr>
          <w:p w14:paraId="42079F66" w14:textId="40C01ECC" w:rsidR="003A2218" w:rsidRPr="002A050F" w:rsidRDefault="003A2218" w:rsidP="007C3D8F">
            <w:pPr>
              <w:pStyle w:val="Heading2"/>
              <w:outlineLvl w:val="1"/>
              <w:rPr>
                <w:rFonts w:asciiTheme="minorHAnsi" w:hAnsiTheme="minorHAnsi" w:cstheme="minorHAnsi"/>
                <w:b/>
                <w:bCs/>
                <w:color w:val="538135" w:themeColor="accent6" w:themeShade="BF"/>
                <w:sz w:val="36"/>
                <w:szCs w:val="36"/>
              </w:rPr>
            </w:pPr>
            <w:r w:rsidRPr="002A050F">
              <w:rPr>
                <w:rFonts w:asciiTheme="minorHAnsi" w:hAnsiTheme="minorHAnsi" w:cstheme="minorHAnsi"/>
                <w:b/>
                <w:bCs/>
                <w:color w:val="538135" w:themeColor="accent6" w:themeShade="BF"/>
                <w:sz w:val="36"/>
                <w:szCs w:val="36"/>
              </w:rPr>
              <w:t xml:space="preserve">Poster Presentations </w:t>
            </w:r>
            <w:r w:rsidR="002F4511" w:rsidRPr="002A050F">
              <w:rPr>
                <w:rFonts w:asciiTheme="minorHAnsi" w:hAnsiTheme="minorHAnsi" w:cstheme="minorHAnsi"/>
                <w:b/>
                <w:bCs/>
                <w:color w:val="538135" w:themeColor="accent6" w:themeShade="BF"/>
                <w:sz w:val="36"/>
                <w:szCs w:val="36"/>
              </w:rPr>
              <w:t>Session</w:t>
            </w:r>
            <w:r w:rsidRPr="002A050F">
              <w:rPr>
                <w:rFonts w:asciiTheme="minorHAnsi" w:hAnsiTheme="minorHAnsi" w:cstheme="minorHAnsi"/>
                <w:b/>
                <w:bCs/>
                <w:color w:val="538135" w:themeColor="accent6" w:themeShade="BF"/>
                <w:sz w:val="36"/>
                <w:szCs w:val="36"/>
              </w:rPr>
              <w:t xml:space="preserve"> 2</w:t>
            </w:r>
          </w:p>
          <w:p w14:paraId="1303C868" w14:textId="71179F80" w:rsidR="00C800CA" w:rsidRPr="002A050F" w:rsidRDefault="00C800CA" w:rsidP="00C800CA">
            <w:pPr>
              <w:rPr>
                <w:rFonts w:cstheme="minorHAnsi"/>
                <w:color w:val="538135" w:themeColor="accent6" w:themeShade="BF"/>
                <w:sz w:val="28"/>
                <w:szCs w:val="28"/>
              </w:rPr>
            </w:pPr>
            <w:r w:rsidRPr="002A050F">
              <w:rPr>
                <w:rFonts w:cstheme="minorHAnsi"/>
                <w:color w:val="538135" w:themeColor="accent6" w:themeShade="BF"/>
                <w:sz w:val="28"/>
                <w:szCs w:val="28"/>
              </w:rPr>
              <w:t>Watch:</w:t>
            </w:r>
            <w:r w:rsidR="006E438C" w:rsidRPr="002A050F">
              <w:rPr>
                <w:rFonts w:cstheme="minorHAnsi"/>
                <w:color w:val="538135" w:themeColor="accent6" w:themeShade="BF"/>
                <w:sz w:val="28"/>
                <w:szCs w:val="28"/>
              </w:rPr>
              <w:t xml:space="preserve"> Playlist</w:t>
            </w:r>
          </w:p>
          <w:p w14:paraId="397AE3CC" w14:textId="77777777" w:rsidR="003A2218" w:rsidRPr="002A050F" w:rsidRDefault="003A2218" w:rsidP="007C3D8F">
            <w:pPr>
              <w:rPr>
                <w:rFonts w:cstheme="minorHAnsi"/>
              </w:rPr>
            </w:pPr>
          </w:p>
        </w:tc>
      </w:tr>
      <w:tr w:rsidR="003A2218" w:rsidRPr="002A050F" w14:paraId="4CA17E86" w14:textId="77777777" w:rsidTr="00B43CD4">
        <w:tc>
          <w:tcPr>
            <w:tcW w:w="0" w:type="auto"/>
            <w:shd w:val="clear" w:color="auto" w:fill="auto"/>
          </w:tcPr>
          <w:p w14:paraId="32916AE1" w14:textId="77777777" w:rsidR="003A2218" w:rsidRPr="002A050F" w:rsidRDefault="003A2218" w:rsidP="008C79D0">
            <w:pPr>
              <w:ind w:left="357" w:hanging="357"/>
              <w:rPr>
                <w:rFonts w:cstheme="minorHAnsi"/>
                <w:sz w:val="28"/>
                <w:szCs w:val="28"/>
              </w:rPr>
            </w:pPr>
          </w:p>
          <w:p w14:paraId="011B36D3" w14:textId="1EC2A184" w:rsidR="00C800CA" w:rsidRPr="002A050F" w:rsidRDefault="00C800CA" w:rsidP="008C79D0">
            <w:pPr>
              <w:ind w:left="357" w:hanging="357"/>
              <w:rPr>
                <w:rFonts w:cstheme="minorHAnsi"/>
                <w:sz w:val="28"/>
                <w:szCs w:val="28"/>
              </w:rPr>
            </w:pPr>
            <w:r w:rsidRPr="002A050F">
              <w:rPr>
                <w:rFonts w:cstheme="minorHAnsi"/>
                <w:sz w:val="28"/>
                <w:szCs w:val="28"/>
              </w:rPr>
              <w:t>(Discussion 4.4</w:t>
            </w:r>
            <w:r w:rsidR="002F4511" w:rsidRPr="002A050F">
              <w:rPr>
                <w:rFonts w:cstheme="minorHAnsi"/>
                <w:sz w:val="28"/>
                <w:szCs w:val="28"/>
              </w:rPr>
              <w:t>0</w:t>
            </w:r>
            <w:r w:rsidRPr="002A050F">
              <w:rPr>
                <w:rFonts w:cstheme="minorHAnsi"/>
                <w:sz w:val="28"/>
                <w:szCs w:val="28"/>
              </w:rPr>
              <w:t xml:space="preserve"> AEST)</w:t>
            </w:r>
          </w:p>
        </w:tc>
        <w:tc>
          <w:tcPr>
            <w:tcW w:w="0" w:type="auto"/>
            <w:gridSpan w:val="3"/>
            <w:shd w:val="clear" w:color="auto" w:fill="auto"/>
          </w:tcPr>
          <w:p w14:paraId="5085FD8A" w14:textId="5B1962E3" w:rsidR="00FA40FF" w:rsidRPr="002A050F" w:rsidRDefault="00FA40FF" w:rsidP="00FA40FF">
            <w:pPr>
              <w:spacing w:before="100" w:after="200" w:line="276" w:lineRule="auto"/>
              <w:rPr>
                <w:rFonts w:eastAsia="Times New Roman" w:cstheme="minorHAnsi"/>
              </w:rPr>
            </w:pPr>
            <w:r w:rsidRPr="002A050F">
              <w:rPr>
                <w:rFonts w:eastAsia="Times New Roman" w:cstheme="minorHAnsi"/>
                <w:color w:val="00B050"/>
              </w:rPr>
              <w:t>#1</w:t>
            </w:r>
            <w:r w:rsidRPr="002A050F">
              <w:rPr>
                <w:rFonts w:eastAsia="Times New Roman" w:cstheme="minorHAnsi"/>
              </w:rPr>
              <w:t xml:space="preserve">. </w:t>
            </w:r>
            <w:r w:rsidRPr="002A050F">
              <w:rPr>
                <w:rFonts w:eastAsia="Times New Roman" w:cstheme="minorHAnsi"/>
                <w:b/>
                <w:bCs/>
                <w:i/>
                <w:iCs/>
              </w:rPr>
              <w:t>Multimodal Representations in Chemistry Education: Investigating the effect of representation sequencing on student conceptions of resonance theory</w:t>
            </w:r>
          </w:p>
          <w:p w14:paraId="3F5C6655" w14:textId="1898E12A" w:rsidR="00FA40FF" w:rsidRPr="002A050F" w:rsidRDefault="00711A5B" w:rsidP="00FA40FF">
            <w:pPr>
              <w:spacing w:before="100" w:after="200" w:line="276" w:lineRule="auto"/>
              <w:rPr>
                <w:rFonts w:eastAsia="Times New Roman" w:cstheme="minorHAnsi"/>
              </w:rPr>
            </w:pPr>
            <w:r w:rsidRPr="002A050F">
              <w:rPr>
                <w:rFonts w:eastAsia="Times New Roman" w:cstheme="minorHAnsi"/>
              </w:rPr>
              <w:tab/>
            </w:r>
            <w:r w:rsidR="00FA40FF" w:rsidRPr="002A050F">
              <w:rPr>
                <w:rFonts w:eastAsia="Times New Roman" w:cstheme="minorHAnsi"/>
              </w:rPr>
              <w:t>Presenters: Brodie Harp, Kim Nichols, Gwendolyn Lawrie</w:t>
            </w:r>
          </w:p>
          <w:p w14:paraId="56CEA47E" w14:textId="1CFCE621" w:rsidR="00FA40FF" w:rsidRPr="002A050F" w:rsidRDefault="00FA40FF" w:rsidP="00FA40FF">
            <w:pPr>
              <w:spacing w:before="100" w:after="200" w:line="276" w:lineRule="auto"/>
              <w:rPr>
                <w:rFonts w:eastAsia="Times New Roman" w:cstheme="minorHAnsi"/>
              </w:rPr>
            </w:pPr>
            <w:r w:rsidRPr="002A050F">
              <w:rPr>
                <w:rFonts w:eastAsia="Times New Roman" w:cstheme="minorHAnsi"/>
                <w:color w:val="00B050"/>
              </w:rPr>
              <w:t>#2</w:t>
            </w:r>
            <w:r w:rsidRPr="002A050F">
              <w:rPr>
                <w:rFonts w:eastAsia="Times New Roman" w:cstheme="minorHAnsi"/>
              </w:rPr>
              <w:t xml:space="preserve">. </w:t>
            </w:r>
            <w:r w:rsidRPr="002A050F">
              <w:rPr>
                <w:rFonts w:eastAsia="Times New Roman" w:cstheme="minorHAnsi"/>
                <w:b/>
                <w:bCs/>
                <w:i/>
                <w:iCs/>
              </w:rPr>
              <w:t>Engaging with physical models, computer simulations, and immersive virtual reality to understand molecular interactions</w:t>
            </w:r>
          </w:p>
          <w:p w14:paraId="508958E7" w14:textId="3C02B4FE" w:rsidR="00FA40FF" w:rsidRPr="002A050F" w:rsidRDefault="00711A5B" w:rsidP="00FA40FF">
            <w:pPr>
              <w:spacing w:before="100" w:after="200" w:line="276" w:lineRule="auto"/>
              <w:rPr>
                <w:rFonts w:eastAsia="Times New Roman" w:cstheme="minorHAnsi"/>
              </w:rPr>
            </w:pPr>
            <w:r w:rsidRPr="002A050F">
              <w:rPr>
                <w:rFonts w:eastAsia="Times New Roman" w:cstheme="minorHAnsi"/>
              </w:rPr>
              <w:tab/>
            </w:r>
            <w:r w:rsidR="00FA40FF" w:rsidRPr="002A050F">
              <w:rPr>
                <w:rFonts w:eastAsia="Times New Roman" w:cstheme="minorHAnsi"/>
              </w:rPr>
              <w:t xml:space="preserve">Presenter: </w:t>
            </w:r>
            <w:proofErr w:type="spellStart"/>
            <w:r w:rsidR="00FA40FF" w:rsidRPr="002A050F">
              <w:rPr>
                <w:rFonts w:eastAsia="Times New Roman" w:cstheme="minorHAnsi"/>
              </w:rPr>
              <w:t>Dewi</w:t>
            </w:r>
            <w:proofErr w:type="spellEnd"/>
            <w:r w:rsidR="00FA40FF" w:rsidRPr="002A050F">
              <w:rPr>
                <w:rFonts w:eastAsia="Times New Roman" w:cstheme="minorHAnsi"/>
              </w:rPr>
              <w:t xml:space="preserve"> </w:t>
            </w:r>
            <w:proofErr w:type="spellStart"/>
            <w:r w:rsidR="00FA40FF" w:rsidRPr="002A050F">
              <w:rPr>
                <w:rFonts w:eastAsia="Times New Roman" w:cstheme="minorHAnsi"/>
              </w:rPr>
              <w:t>Ungu</w:t>
            </w:r>
            <w:proofErr w:type="spellEnd"/>
            <w:r w:rsidR="00FA40FF" w:rsidRPr="002A050F">
              <w:rPr>
                <w:rFonts w:eastAsia="Times New Roman" w:cstheme="minorHAnsi"/>
              </w:rPr>
              <w:t xml:space="preserve">, Henry </w:t>
            </w:r>
            <w:proofErr w:type="spellStart"/>
            <w:r w:rsidR="00FA40FF" w:rsidRPr="002A050F">
              <w:rPr>
                <w:rFonts w:eastAsia="Times New Roman" w:cstheme="minorHAnsi"/>
              </w:rPr>
              <w:t>Matovu</w:t>
            </w:r>
            <w:proofErr w:type="spellEnd"/>
            <w:r w:rsidR="00FA40FF" w:rsidRPr="002A050F">
              <w:rPr>
                <w:rFonts w:eastAsia="Times New Roman" w:cstheme="minorHAnsi"/>
              </w:rPr>
              <w:t xml:space="preserve">, </w:t>
            </w:r>
            <w:proofErr w:type="spellStart"/>
            <w:r w:rsidR="00FA40FF" w:rsidRPr="002A050F">
              <w:rPr>
                <w:rFonts w:eastAsia="Times New Roman" w:cstheme="minorHAnsi"/>
              </w:rPr>
              <w:t>Mihye</w:t>
            </w:r>
            <w:proofErr w:type="spellEnd"/>
            <w:r w:rsidR="00FA40FF" w:rsidRPr="002A050F">
              <w:rPr>
                <w:rFonts w:eastAsia="Times New Roman" w:cstheme="minorHAnsi"/>
              </w:rPr>
              <w:t xml:space="preserve"> Won, David </w:t>
            </w:r>
            <w:proofErr w:type="spellStart"/>
            <w:r w:rsidR="00FA40FF" w:rsidRPr="002A050F">
              <w:rPr>
                <w:rFonts w:eastAsia="Times New Roman" w:cstheme="minorHAnsi"/>
              </w:rPr>
              <w:t>Treagust</w:t>
            </w:r>
            <w:proofErr w:type="spellEnd"/>
            <w:r w:rsidR="00FA40FF" w:rsidRPr="002A050F">
              <w:rPr>
                <w:rFonts w:eastAsia="Times New Roman" w:cstheme="minorHAnsi"/>
              </w:rPr>
              <w:t xml:space="preserve">, Mauro </w:t>
            </w:r>
            <w:proofErr w:type="spellStart"/>
            <w:r w:rsidR="00FA40FF" w:rsidRPr="002A050F">
              <w:rPr>
                <w:rFonts w:eastAsia="Times New Roman" w:cstheme="minorHAnsi"/>
              </w:rPr>
              <w:t>Mocerino</w:t>
            </w:r>
            <w:proofErr w:type="spellEnd"/>
            <w:r w:rsidR="00FA40FF" w:rsidRPr="002A050F">
              <w:rPr>
                <w:rFonts w:eastAsia="Times New Roman" w:cstheme="minorHAnsi"/>
              </w:rPr>
              <w:t>, Roy Tasker, Chin-Chung Tsai </w:t>
            </w:r>
          </w:p>
          <w:p w14:paraId="40247BAC" w14:textId="3F083208" w:rsidR="00FA40FF" w:rsidRPr="002A050F" w:rsidRDefault="00FA40FF" w:rsidP="00FA40FF">
            <w:pPr>
              <w:spacing w:before="100" w:after="200" w:line="276" w:lineRule="auto"/>
              <w:rPr>
                <w:rFonts w:eastAsia="Times New Roman" w:cstheme="minorHAnsi"/>
              </w:rPr>
            </w:pPr>
            <w:r w:rsidRPr="002A050F">
              <w:rPr>
                <w:rFonts w:eastAsia="Times New Roman" w:cstheme="minorHAnsi"/>
                <w:color w:val="00B050"/>
              </w:rPr>
              <w:t>#3</w:t>
            </w:r>
            <w:r w:rsidRPr="002A050F">
              <w:rPr>
                <w:rFonts w:eastAsia="Times New Roman" w:cstheme="minorHAnsi"/>
              </w:rPr>
              <w:t xml:space="preserve">. </w:t>
            </w:r>
            <w:r w:rsidRPr="002A050F">
              <w:rPr>
                <w:rFonts w:eastAsia="Times New Roman" w:cstheme="minorHAnsi"/>
                <w:b/>
                <w:bCs/>
                <w:i/>
                <w:iCs/>
              </w:rPr>
              <w:t>Teaching associates’ and students’ perspectives of online learning in a science degree</w:t>
            </w:r>
          </w:p>
          <w:p w14:paraId="52A94296" w14:textId="4EE6389C" w:rsidR="00FA40FF" w:rsidRPr="002A050F" w:rsidRDefault="00711A5B" w:rsidP="00FA40FF">
            <w:pPr>
              <w:spacing w:before="100" w:after="200" w:line="276" w:lineRule="auto"/>
              <w:rPr>
                <w:rFonts w:eastAsia="Times New Roman" w:cstheme="minorHAnsi"/>
              </w:rPr>
            </w:pPr>
            <w:r w:rsidRPr="002A050F">
              <w:rPr>
                <w:rFonts w:eastAsia="Times New Roman" w:cstheme="minorHAnsi"/>
              </w:rPr>
              <w:tab/>
            </w:r>
            <w:r w:rsidR="00FA40FF" w:rsidRPr="002A050F">
              <w:rPr>
                <w:rFonts w:eastAsia="Times New Roman" w:cstheme="minorHAnsi"/>
              </w:rPr>
              <w:t xml:space="preserve">Presenters: Sarah Yang, Elizabeth </w:t>
            </w:r>
            <w:proofErr w:type="spellStart"/>
            <w:r w:rsidR="00FA40FF" w:rsidRPr="002A050F">
              <w:rPr>
                <w:rFonts w:eastAsia="Times New Roman" w:cstheme="minorHAnsi"/>
              </w:rPr>
              <w:t>Yuriev</w:t>
            </w:r>
            <w:proofErr w:type="spellEnd"/>
            <w:r w:rsidR="00FA40FF" w:rsidRPr="002A050F">
              <w:rPr>
                <w:rFonts w:eastAsia="Times New Roman" w:cstheme="minorHAnsi"/>
              </w:rPr>
              <w:t>, Jennifer Short </w:t>
            </w:r>
          </w:p>
          <w:p w14:paraId="05A55E45" w14:textId="77777777" w:rsidR="00CA0185" w:rsidRPr="002A050F" w:rsidRDefault="00CA0185" w:rsidP="00CA0185">
            <w:pPr>
              <w:spacing w:before="100" w:after="200" w:line="276" w:lineRule="auto"/>
              <w:rPr>
                <w:rFonts w:eastAsia="Times New Roman" w:cstheme="minorHAnsi"/>
              </w:rPr>
            </w:pPr>
            <w:r w:rsidRPr="002A050F">
              <w:rPr>
                <w:rFonts w:eastAsia="Times New Roman" w:cstheme="minorHAnsi"/>
                <w:color w:val="00B050"/>
              </w:rPr>
              <w:t>#4</w:t>
            </w:r>
            <w:r w:rsidRPr="002A050F">
              <w:rPr>
                <w:rFonts w:eastAsia="Times New Roman" w:cstheme="minorHAnsi"/>
              </w:rPr>
              <w:t xml:space="preserve">. </w:t>
            </w:r>
            <w:r w:rsidRPr="002A050F">
              <w:rPr>
                <w:rFonts w:eastAsia="Times New Roman" w:cstheme="minorHAnsi"/>
                <w:b/>
                <w:bCs/>
                <w:i/>
                <w:iCs/>
              </w:rPr>
              <w:t>Learning aquaponics post COVID-19 through start-up industry partnerships</w:t>
            </w:r>
          </w:p>
          <w:p w14:paraId="341E289A" w14:textId="71168552" w:rsidR="00CA0185" w:rsidRPr="002A050F" w:rsidRDefault="00711A5B" w:rsidP="00CA0185">
            <w:pPr>
              <w:spacing w:before="100" w:after="200" w:line="276" w:lineRule="auto"/>
              <w:rPr>
                <w:rFonts w:eastAsia="Times New Roman" w:cstheme="minorHAnsi"/>
              </w:rPr>
            </w:pPr>
            <w:r w:rsidRPr="002A050F">
              <w:rPr>
                <w:rFonts w:eastAsia="Times New Roman" w:cstheme="minorHAnsi"/>
              </w:rPr>
              <w:tab/>
            </w:r>
            <w:r w:rsidR="00CA0185" w:rsidRPr="002A050F">
              <w:rPr>
                <w:rFonts w:eastAsia="Times New Roman" w:cstheme="minorHAnsi"/>
              </w:rPr>
              <w:t xml:space="preserve">Presenters: Michael </w:t>
            </w:r>
            <w:proofErr w:type="spellStart"/>
            <w:r w:rsidR="00CA0185" w:rsidRPr="002A050F">
              <w:rPr>
                <w:rFonts w:eastAsia="Times New Roman" w:cstheme="minorHAnsi"/>
              </w:rPr>
              <w:t>Calarese</w:t>
            </w:r>
            <w:proofErr w:type="spellEnd"/>
            <w:r w:rsidR="00CA0185" w:rsidRPr="002A050F">
              <w:rPr>
                <w:rFonts w:eastAsia="Times New Roman" w:cstheme="minorHAnsi"/>
              </w:rPr>
              <w:t xml:space="preserve">, Alexandra </w:t>
            </w:r>
            <w:proofErr w:type="gramStart"/>
            <w:r w:rsidR="00CA0185" w:rsidRPr="002A050F">
              <w:rPr>
                <w:rFonts w:eastAsia="Times New Roman" w:cstheme="minorHAnsi"/>
              </w:rPr>
              <w:t>Yeung ,</w:t>
            </w:r>
            <w:proofErr w:type="gramEnd"/>
            <w:r w:rsidR="00CA0185" w:rsidRPr="002A050F">
              <w:rPr>
                <w:rFonts w:eastAsia="Times New Roman" w:cstheme="minorHAnsi"/>
              </w:rPr>
              <w:t xml:space="preserve"> Mauro </w:t>
            </w:r>
            <w:proofErr w:type="spellStart"/>
            <w:r w:rsidR="00CA0185" w:rsidRPr="002A050F">
              <w:rPr>
                <w:rFonts w:eastAsia="Times New Roman" w:cstheme="minorHAnsi"/>
              </w:rPr>
              <w:t>Mocerino</w:t>
            </w:r>
            <w:proofErr w:type="spellEnd"/>
            <w:r w:rsidR="00CA0185" w:rsidRPr="002A050F">
              <w:rPr>
                <w:rFonts w:eastAsia="Times New Roman" w:cstheme="minorHAnsi"/>
              </w:rPr>
              <w:t xml:space="preserve">, David </w:t>
            </w:r>
            <w:proofErr w:type="spellStart"/>
            <w:r w:rsidR="00CA0185" w:rsidRPr="002A050F">
              <w:rPr>
                <w:rFonts w:eastAsia="Times New Roman" w:cstheme="minorHAnsi"/>
              </w:rPr>
              <w:t>Treagust</w:t>
            </w:r>
            <w:proofErr w:type="spellEnd"/>
          </w:p>
          <w:p w14:paraId="4E305DC0" w14:textId="52C35ABC" w:rsidR="00FA40FF" w:rsidRPr="002A050F" w:rsidRDefault="00FA40FF" w:rsidP="00FA40FF">
            <w:pPr>
              <w:spacing w:before="100" w:after="200" w:line="276" w:lineRule="auto"/>
              <w:rPr>
                <w:rFonts w:eastAsia="Times New Roman" w:cstheme="minorHAnsi"/>
              </w:rPr>
            </w:pPr>
            <w:r w:rsidRPr="002A050F">
              <w:rPr>
                <w:rFonts w:eastAsia="Times New Roman" w:cstheme="minorHAnsi"/>
                <w:color w:val="00B050"/>
              </w:rPr>
              <w:t>#5</w:t>
            </w:r>
            <w:r w:rsidRPr="002A050F">
              <w:rPr>
                <w:rFonts w:eastAsia="Times New Roman" w:cstheme="minorHAnsi"/>
              </w:rPr>
              <w:t xml:space="preserve">. </w:t>
            </w:r>
            <w:r w:rsidRPr="002A050F">
              <w:rPr>
                <w:rFonts w:eastAsia="Times New Roman" w:cstheme="minorHAnsi"/>
                <w:b/>
                <w:bCs/>
                <w:i/>
                <w:iCs/>
              </w:rPr>
              <w:t>Virtual experience, real learning</w:t>
            </w:r>
          </w:p>
          <w:p w14:paraId="308971BB" w14:textId="08059407" w:rsidR="00FA40FF" w:rsidRPr="002A050F" w:rsidRDefault="00711A5B" w:rsidP="00FA40FF">
            <w:pPr>
              <w:spacing w:before="100" w:after="200" w:line="276" w:lineRule="auto"/>
              <w:rPr>
                <w:rFonts w:eastAsia="Times New Roman" w:cstheme="minorHAnsi"/>
              </w:rPr>
            </w:pPr>
            <w:r w:rsidRPr="002A050F">
              <w:rPr>
                <w:rFonts w:eastAsia="Times New Roman" w:cstheme="minorHAnsi"/>
              </w:rPr>
              <w:tab/>
            </w:r>
            <w:r w:rsidR="00FA40FF" w:rsidRPr="002A050F">
              <w:rPr>
                <w:rFonts w:eastAsia="Times New Roman" w:cstheme="minorHAnsi"/>
              </w:rPr>
              <w:t xml:space="preserve">Presenters: Matthew J. </w:t>
            </w:r>
            <w:proofErr w:type="spellStart"/>
            <w:r w:rsidR="00FA40FF" w:rsidRPr="002A050F">
              <w:rPr>
                <w:rFonts w:eastAsia="Times New Roman" w:cstheme="minorHAnsi"/>
              </w:rPr>
              <w:t>Sellwood</w:t>
            </w:r>
            <w:proofErr w:type="spellEnd"/>
            <w:r w:rsidR="00FA40FF" w:rsidRPr="002A050F">
              <w:rPr>
                <w:rFonts w:eastAsia="Times New Roman" w:cstheme="minorHAnsi"/>
              </w:rPr>
              <w:t xml:space="preserve">, Wendy Zhang, Martin Brown, Philip </w:t>
            </w:r>
            <w:proofErr w:type="spellStart"/>
            <w:r w:rsidR="00FA40FF" w:rsidRPr="002A050F">
              <w:rPr>
                <w:rFonts w:eastAsia="Times New Roman" w:cstheme="minorHAnsi"/>
              </w:rPr>
              <w:t>Poronnik</w:t>
            </w:r>
            <w:proofErr w:type="spellEnd"/>
            <w:r w:rsidR="00FA40FF" w:rsidRPr="002A050F">
              <w:rPr>
                <w:rFonts w:eastAsia="Times New Roman" w:cstheme="minorHAnsi"/>
              </w:rPr>
              <w:t>, Craig R. Campbell</w:t>
            </w:r>
          </w:p>
          <w:p w14:paraId="23DCEAC0" w14:textId="43D0B268" w:rsidR="00FA40FF" w:rsidRPr="002A050F" w:rsidRDefault="00FA40FF" w:rsidP="00FA40FF">
            <w:pPr>
              <w:spacing w:before="100" w:after="200" w:line="276" w:lineRule="auto"/>
              <w:rPr>
                <w:rFonts w:eastAsia="Times New Roman" w:cstheme="minorHAnsi"/>
              </w:rPr>
            </w:pPr>
            <w:r w:rsidRPr="002A050F">
              <w:rPr>
                <w:rFonts w:eastAsia="Times New Roman" w:cstheme="minorHAnsi"/>
                <w:color w:val="00B050"/>
              </w:rPr>
              <w:t xml:space="preserve">#6. </w:t>
            </w:r>
            <w:r w:rsidRPr="002A050F">
              <w:rPr>
                <w:rFonts w:eastAsia="Times New Roman" w:cstheme="minorHAnsi"/>
                <w:b/>
                <w:bCs/>
                <w:i/>
                <w:iCs/>
              </w:rPr>
              <w:t>How can a virtual reality environment allow for transferable learning in Science?</w:t>
            </w:r>
          </w:p>
          <w:p w14:paraId="6D269D17" w14:textId="590C801F" w:rsidR="00FA40FF" w:rsidRPr="002A050F" w:rsidRDefault="00711A5B" w:rsidP="00FA40FF">
            <w:pPr>
              <w:spacing w:before="100" w:after="200" w:line="276" w:lineRule="auto"/>
              <w:rPr>
                <w:rFonts w:eastAsia="Times New Roman" w:cstheme="minorHAnsi"/>
              </w:rPr>
            </w:pPr>
            <w:r w:rsidRPr="002A050F">
              <w:rPr>
                <w:rFonts w:eastAsia="Times New Roman" w:cstheme="minorHAnsi"/>
              </w:rPr>
              <w:tab/>
            </w:r>
            <w:r w:rsidR="00FA40FF" w:rsidRPr="002A050F">
              <w:rPr>
                <w:rFonts w:eastAsia="Times New Roman" w:cstheme="minorHAnsi"/>
              </w:rPr>
              <w:t>Presenters: Annette Dowd, Camille Dickson-Deane </w:t>
            </w:r>
          </w:p>
          <w:p w14:paraId="7D657749" w14:textId="2BA259C2" w:rsidR="00FA40FF" w:rsidRPr="002A050F" w:rsidRDefault="00FA40FF" w:rsidP="00FA40FF">
            <w:pPr>
              <w:spacing w:before="100" w:after="200" w:line="276" w:lineRule="auto"/>
              <w:rPr>
                <w:rFonts w:eastAsia="Times New Roman" w:cstheme="minorHAnsi"/>
              </w:rPr>
            </w:pPr>
            <w:r w:rsidRPr="002A050F">
              <w:rPr>
                <w:rFonts w:eastAsia="Times New Roman" w:cstheme="minorHAnsi"/>
                <w:color w:val="00B050"/>
              </w:rPr>
              <w:t>#7</w:t>
            </w:r>
            <w:r w:rsidRPr="002A050F">
              <w:rPr>
                <w:rFonts w:eastAsia="Times New Roman" w:cstheme="minorHAnsi"/>
              </w:rPr>
              <w:t xml:space="preserve">. </w:t>
            </w:r>
            <w:r w:rsidRPr="002A050F">
              <w:rPr>
                <w:rFonts w:eastAsia="Times New Roman" w:cstheme="minorHAnsi"/>
                <w:b/>
                <w:bCs/>
                <w:i/>
                <w:iCs/>
              </w:rPr>
              <w:t>Developing analytical and academic writing practices through a sustainable blended learning program</w:t>
            </w:r>
          </w:p>
          <w:p w14:paraId="3D1F357D" w14:textId="4F9C0C36" w:rsidR="00FA40FF" w:rsidRPr="002A050F" w:rsidRDefault="00711A5B" w:rsidP="00FA40FF">
            <w:pPr>
              <w:spacing w:before="100" w:after="200" w:line="276" w:lineRule="auto"/>
              <w:rPr>
                <w:rFonts w:eastAsia="Times New Roman" w:cstheme="minorHAnsi"/>
              </w:rPr>
            </w:pPr>
            <w:r w:rsidRPr="002A050F">
              <w:rPr>
                <w:rFonts w:eastAsia="Times New Roman" w:cstheme="minorHAnsi"/>
              </w:rPr>
              <w:tab/>
            </w:r>
            <w:r w:rsidR="00FA40FF" w:rsidRPr="002A050F">
              <w:rPr>
                <w:rFonts w:eastAsia="Times New Roman" w:cstheme="minorHAnsi"/>
              </w:rPr>
              <w:t xml:space="preserve">Presenters: Yvonne C. Davila, Matthew P. </w:t>
            </w:r>
            <w:proofErr w:type="spellStart"/>
            <w:r w:rsidR="00FA40FF" w:rsidRPr="002A050F">
              <w:rPr>
                <w:rFonts w:eastAsia="Times New Roman" w:cstheme="minorHAnsi"/>
              </w:rPr>
              <w:t>Padula</w:t>
            </w:r>
            <w:proofErr w:type="spellEnd"/>
            <w:r w:rsidR="00FA40FF" w:rsidRPr="002A050F">
              <w:rPr>
                <w:rFonts w:eastAsia="Times New Roman" w:cstheme="minorHAnsi"/>
              </w:rPr>
              <w:t xml:space="preserve">, </w:t>
            </w:r>
            <w:proofErr w:type="spellStart"/>
            <w:r w:rsidR="00FA40FF" w:rsidRPr="002A050F">
              <w:rPr>
                <w:rFonts w:eastAsia="Times New Roman" w:cstheme="minorHAnsi"/>
              </w:rPr>
              <w:t>Neela</w:t>
            </w:r>
            <w:proofErr w:type="spellEnd"/>
            <w:r w:rsidR="00FA40FF" w:rsidRPr="002A050F">
              <w:rPr>
                <w:rFonts w:eastAsia="Times New Roman" w:cstheme="minorHAnsi"/>
              </w:rPr>
              <w:t xml:space="preserve"> Griffiths</w:t>
            </w:r>
          </w:p>
          <w:p w14:paraId="25E4E628" w14:textId="5136A737" w:rsidR="00CA0185" w:rsidRPr="002A050F" w:rsidRDefault="00CA0185" w:rsidP="00CA0185">
            <w:pPr>
              <w:spacing w:before="100" w:after="200" w:line="276" w:lineRule="auto"/>
              <w:rPr>
                <w:rFonts w:eastAsia="Times New Roman" w:cstheme="minorHAnsi"/>
              </w:rPr>
            </w:pPr>
            <w:r w:rsidRPr="002A050F">
              <w:rPr>
                <w:rFonts w:eastAsia="Times New Roman" w:cstheme="minorHAnsi"/>
                <w:color w:val="00B050"/>
              </w:rPr>
              <w:t>#8</w:t>
            </w:r>
            <w:r w:rsidRPr="002A050F">
              <w:rPr>
                <w:rFonts w:eastAsia="Times New Roman" w:cstheme="minorHAnsi"/>
              </w:rPr>
              <w:t xml:space="preserve">. </w:t>
            </w:r>
            <w:r w:rsidRPr="002A050F">
              <w:rPr>
                <w:rFonts w:eastAsia="Times New Roman" w:cstheme="minorHAnsi"/>
                <w:b/>
                <w:bCs/>
                <w:i/>
                <w:iCs/>
              </w:rPr>
              <w:t>Investigating Student Conceptions of scientific modelling, atomic structure, and bonding models</w:t>
            </w:r>
          </w:p>
          <w:p w14:paraId="595E4A32" w14:textId="308D637D" w:rsidR="00CA0185" w:rsidRPr="002A050F" w:rsidRDefault="00711A5B" w:rsidP="00CA0185">
            <w:pPr>
              <w:spacing w:before="100" w:after="200" w:line="276" w:lineRule="auto"/>
              <w:rPr>
                <w:rFonts w:cstheme="minorHAnsi"/>
              </w:rPr>
            </w:pPr>
            <w:r w:rsidRPr="002A050F">
              <w:rPr>
                <w:rFonts w:eastAsia="Times New Roman" w:cstheme="minorHAnsi"/>
              </w:rPr>
              <w:lastRenderedPageBreak/>
              <w:tab/>
            </w:r>
            <w:r w:rsidR="00CA0185" w:rsidRPr="002A050F">
              <w:rPr>
                <w:rFonts w:eastAsia="Times New Roman" w:cstheme="minorHAnsi"/>
              </w:rPr>
              <w:t xml:space="preserve">Presenters: Marley Chia, </w:t>
            </w:r>
            <w:proofErr w:type="spellStart"/>
            <w:r w:rsidR="00CA0185" w:rsidRPr="002A050F">
              <w:rPr>
                <w:rFonts w:eastAsia="Times New Roman" w:cstheme="minorHAnsi"/>
              </w:rPr>
              <w:t>Efpraxia</w:t>
            </w:r>
            <w:proofErr w:type="spellEnd"/>
            <w:r w:rsidR="00CA0185" w:rsidRPr="002A050F">
              <w:rPr>
                <w:rFonts w:eastAsia="Times New Roman" w:cstheme="minorHAnsi"/>
              </w:rPr>
              <w:t xml:space="preserve"> </w:t>
            </w:r>
            <w:proofErr w:type="spellStart"/>
            <w:r w:rsidR="00CA0185" w:rsidRPr="002A050F">
              <w:rPr>
                <w:rFonts w:eastAsia="Times New Roman" w:cstheme="minorHAnsi"/>
              </w:rPr>
              <w:t>Kartsonaki</w:t>
            </w:r>
            <w:proofErr w:type="spellEnd"/>
            <w:r w:rsidR="00CA0185" w:rsidRPr="002A050F">
              <w:rPr>
                <w:rFonts w:eastAsia="Times New Roman" w:cstheme="minorHAnsi"/>
              </w:rPr>
              <w:t>, Gwendolyn Lawrie </w:t>
            </w:r>
          </w:p>
          <w:p w14:paraId="3EFFE3F7" w14:textId="2801C7BD" w:rsidR="0026178B" w:rsidRPr="002A050F" w:rsidRDefault="0026178B" w:rsidP="0026178B">
            <w:pPr>
              <w:spacing w:before="100" w:after="200" w:line="276" w:lineRule="auto"/>
              <w:rPr>
                <w:rFonts w:eastAsia="Times New Roman" w:cstheme="minorHAnsi"/>
              </w:rPr>
            </w:pPr>
            <w:r w:rsidRPr="002A050F">
              <w:rPr>
                <w:rFonts w:eastAsia="Times New Roman" w:cstheme="minorHAnsi"/>
                <w:color w:val="00B050"/>
              </w:rPr>
              <w:t>#9</w:t>
            </w:r>
            <w:r w:rsidRPr="002A050F">
              <w:rPr>
                <w:rFonts w:eastAsia="Times New Roman" w:cstheme="minorHAnsi"/>
              </w:rPr>
              <w:t xml:space="preserve">. </w:t>
            </w:r>
            <w:r w:rsidRPr="002A050F">
              <w:rPr>
                <w:rFonts w:eastAsia="Times New Roman" w:cstheme="minorHAnsi"/>
                <w:b/>
                <w:bCs/>
                <w:i/>
                <w:iCs/>
              </w:rPr>
              <w:t>Motivating Medical Science students to engage with chemistry concepts</w:t>
            </w:r>
          </w:p>
          <w:p w14:paraId="0C12E9D6" w14:textId="5133B645" w:rsidR="003A2218" w:rsidRPr="002A050F" w:rsidRDefault="00711A5B" w:rsidP="00FA40FF">
            <w:pPr>
              <w:spacing w:before="100" w:after="200" w:line="276" w:lineRule="auto"/>
              <w:rPr>
                <w:rFonts w:cstheme="minorHAnsi"/>
              </w:rPr>
            </w:pPr>
            <w:r w:rsidRPr="002A050F">
              <w:rPr>
                <w:rFonts w:eastAsia="Times New Roman" w:cstheme="minorHAnsi"/>
              </w:rPr>
              <w:tab/>
            </w:r>
            <w:r w:rsidR="0026178B" w:rsidRPr="002A050F">
              <w:rPr>
                <w:rFonts w:eastAsia="Times New Roman" w:cstheme="minorHAnsi"/>
              </w:rPr>
              <w:t xml:space="preserve">Presenter: Danielle </w:t>
            </w:r>
            <w:proofErr w:type="spellStart"/>
            <w:r w:rsidR="0026178B" w:rsidRPr="002A050F">
              <w:rPr>
                <w:rFonts w:eastAsia="Times New Roman" w:cstheme="minorHAnsi"/>
              </w:rPr>
              <w:t>Skropeta</w:t>
            </w:r>
            <w:proofErr w:type="spellEnd"/>
          </w:p>
        </w:tc>
      </w:tr>
    </w:tbl>
    <w:p w14:paraId="0168DA0A" w14:textId="4992CEC4" w:rsidR="008C79D0" w:rsidRPr="002A050F" w:rsidRDefault="008C79D0" w:rsidP="008C79D0">
      <w:pPr>
        <w:rPr>
          <w:rFonts w:cstheme="minorHAnsi"/>
        </w:rPr>
      </w:pPr>
    </w:p>
    <w:p w14:paraId="20131D22" w14:textId="1851525B" w:rsidR="00DF1CE6" w:rsidRPr="002A050F" w:rsidRDefault="00DF1CE6" w:rsidP="008C79D0">
      <w:pPr>
        <w:rPr>
          <w:rFonts w:cstheme="minorHAnsi"/>
        </w:rPr>
      </w:pPr>
    </w:p>
    <w:sectPr w:rsidR="00DF1CE6" w:rsidRPr="002A050F" w:rsidSect="0034362F">
      <w:pgSz w:w="16840" w:h="11900" w:orient="landscape" w:code="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6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201"/>
    <w:rsid w:val="0001680B"/>
    <w:rsid w:val="00043C73"/>
    <w:rsid w:val="00053E99"/>
    <w:rsid w:val="00060B3E"/>
    <w:rsid w:val="00067709"/>
    <w:rsid w:val="000813F4"/>
    <w:rsid w:val="00084587"/>
    <w:rsid w:val="000D6FD2"/>
    <w:rsid w:val="000F6392"/>
    <w:rsid w:val="00106927"/>
    <w:rsid w:val="0013263F"/>
    <w:rsid w:val="00146666"/>
    <w:rsid w:val="0015325D"/>
    <w:rsid w:val="00153725"/>
    <w:rsid w:val="00164D3A"/>
    <w:rsid w:val="00170CAC"/>
    <w:rsid w:val="00172229"/>
    <w:rsid w:val="00176849"/>
    <w:rsid w:val="00180A39"/>
    <w:rsid w:val="0019283F"/>
    <w:rsid w:val="001B0044"/>
    <w:rsid w:val="001E7DF2"/>
    <w:rsid w:val="00204F56"/>
    <w:rsid w:val="00231F9B"/>
    <w:rsid w:val="002339DC"/>
    <w:rsid w:val="00235AE4"/>
    <w:rsid w:val="00243F17"/>
    <w:rsid w:val="0026178B"/>
    <w:rsid w:val="00271A41"/>
    <w:rsid w:val="00275D1D"/>
    <w:rsid w:val="002A050F"/>
    <w:rsid w:val="002A78C2"/>
    <w:rsid w:val="002B5AC9"/>
    <w:rsid w:val="002F4511"/>
    <w:rsid w:val="0031563F"/>
    <w:rsid w:val="003212E9"/>
    <w:rsid w:val="00321D5F"/>
    <w:rsid w:val="0034362F"/>
    <w:rsid w:val="003509CC"/>
    <w:rsid w:val="003573A3"/>
    <w:rsid w:val="00361DE6"/>
    <w:rsid w:val="00371624"/>
    <w:rsid w:val="0038657D"/>
    <w:rsid w:val="0039020F"/>
    <w:rsid w:val="003A2218"/>
    <w:rsid w:val="003A30C0"/>
    <w:rsid w:val="003B4DE7"/>
    <w:rsid w:val="003C2A9E"/>
    <w:rsid w:val="003E5FDD"/>
    <w:rsid w:val="004339C8"/>
    <w:rsid w:val="00451B2E"/>
    <w:rsid w:val="00457048"/>
    <w:rsid w:val="004658A1"/>
    <w:rsid w:val="00491E4D"/>
    <w:rsid w:val="004B42E6"/>
    <w:rsid w:val="004C2E29"/>
    <w:rsid w:val="004E0398"/>
    <w:rsid w:val="004E258F"/>
    <w:rsid w:val="004F1047"/>
    <w:rsid w:val="00521201"/>
    <w:rsid w:val="00546AB4"/>
    <w:rsid w:val="0055158C"/>
    <w:rsid w:val="005519EE"/>
    <w:rsid w:val="00562113"/>
    <w:rsid w:val="00584ED8"/>
    <w:rsid w:val="005973B1"/>
    <w:rsid w:val="005B62E5"/>
    <w:rsid w:val="005E6332"/>
    <w:rsid w:val="00603A51"/>
    <w:rsid w:val="006057EC"/>
    <w:rsid w:val="00636DB1"/>
    <w:rsid w:val="006553FB"/>
    <w:rsid w:val="00657767"/>
    <w:rsid w:val="00661BCB"/>
    <w:rsid w:val="006B2B07"/>
    <w:rsid w:val="006E2EA9"/>
    <w:rsid w:val="006E438C"/>
    <w:rsid w:val="006E4CFB"/>
    <w:rsid w:val="007051AA"/>
    <w:rsid w:val="007055C1"/>
    <w:rsid w:val="00711A5B"/>
    <w:rsid w:val="007126E9"/>
    <w:rsid w:val="00716964"/>
    <w:rsid w:val="00720960"/>
    <w:rsid w:val="007261C7"/>
    <w:rsid w:val="00730D0C"/>
    <w:rsid w:val="007468E3"/>
    <w:rsid w:val="0075475B"/>
    <w:rsid w:val="00767DB6"/>
    <w:rsid w:val="007A7EA8"/>
    <w:rsid w:val="007F421B"/>
    <w:rsid w:val="007F63FA"/>
    <w:rsid w:val="00820B31"/>
    <w:rsid w:val="00833ED9"/>
    <w:rsid w:val="00835EF9"/>
    <w:rsid w:val="008449A2"/>
    <w:rsid w:val="0084721F"/>
    <w:rsid w:val="00864365"/>
    <w:rsid w:val="00874C21"/>
    <w:rsid w:val="008859E1"/>
    <w:rsid w:val="008A0744"/>
    <w:rsid w:val="008B3969"/>
    <w:rsid w:val="008C1DD3"/>
    <w:rsid w:val="008C79D0"/>
    <w:rsid w:val="008D1BAC"/>
    <w:rsid w:val="008F7B40"/>
    <w:rsid w:val="00905087"/>
    <w:rsid w:val="00937A4D"/>
    <w:rsid w:val="0094360D"/>
    <w:rsid w:val="0095024A"/>
    <w:rsid w:val="00981FD1"/>
    <w:rsid w:val="009C2BB6"/>
    <w:rsid w:val="009F2DBE"/>
    <w:rsid w:val="00A01E81"/>
    <w:rsid w:val="00A03697"/>
    <w:rsid w:val="00A26F23"/>
    <w:rsid w:val="00A30C33"/>
    <w:rsid w:val="00A53896"/>
    <w:rsid w:val="00A6127E"/>
    <w:rsid w:val="00A808C1"/>
    <w:rsid w:val="00AA627E"/>
    <w:rsid w:val="00AC5A6F"/>
    <w:rsid w:val="00B1150B"/>
    <w:rsid w:val="00B2323D"/>
    <w:rsid w:val="00B30B3A"/>
    <w:rsid w:val="00B34E7B"/>
    <w:rsid w:val="00B43CD4"/>
    <w:rsid w:val="00B66A0E"/>
    <w:rsid w:val="00B953FC"/>
    <w:rsid w:val="00BB002A"/>
    <w:rsid w:val="00BB22E3"/>
    <w:rsid w:val="00BC722D"/>
    <w:rsid w:val="00BD2F06"/>
    <w:rsid w:val="00BE2177"/>
    <w:rsid w:val="00BF5190"/>
    <w:rsid w:val="00C00F0A"/>
    <w:rsid w:val="00C02648"/>
    <w:rsid w:val="00C33BF0"/>
    <w:rsid w:val="00C358ED"/>
    <w:rsid w:val="00C50C6B"/>
    <w:rsid w:val="00C61B0C"/>
    <w:rsid w:val="00C800CA"/>
    <w:rsid w:val="00C81DD3"/>
    <w:rsid w:val="00C86F0A"/>
    <w:rsid w:val="00C952E6"/>
    <w:rsid w:val="00C95B8A"/>
    <w:rsid w:val="00CA0185"/>
    <w:rsid w:val="00CC650A"/>
    <w:rsid w:val="00CE3B58"/>
    <w:rsid w:val="00CF464A"/>
    <w:rsid w:val="00D06E5A"/>
    <w:rsid w:val="00D176FA"/>
    <w:rsid w:val="00D96409"/>
    <w:rsid w:val="00DA4812"/>
    <w:rsid w:val="00DC2924"/>
    <w:rsid w:val="00DD3972"/>
    <w:rsid w:val="00DD3F82"/>
    <w:rsid w:val="00DF1393"/>
    <w:rsid w:val="00DF1CE6"/>
    <w:rsid w:val="00E35F0C"/>
    <w:rsid w:val="00E360F8"/>
    <w:rsid w:val="00E37C9C"/>
    <w:rsid w:val="00E46A96"/>
    <w:rsid w:val="00E46FCF"/>
    <w:rsid w:val="00E70297"/>
    <w:rsid w:val="00E7336B"/>
    <w:rsid w:val="00E85815"/>
    <w:rsid w:val="00EB498D"/>
    <w:rsid w:val="00EB4F5E"/>
    <w:rsid w:val="00ED7BFB"/>
    <w:rsid w:val="00EE414A"/>
    <w:rsid w:val="00EE7B35"/>
    <w:rsid w:val="00EF1E6A"/>
    <w:rsid w:val="00F02ACC"/>
    <w:rsid w:val="00F22351"/>
    <w:rsid w:val="00F431A5"/>
    <w:rsid w:val="00F55CE6"/>
    <w:rsid w:val="00F606EB"/>
    <w:rsid w:val="00F8328C"/>
    <w:rsid w:val="00F93710"/>
    <w:rsid w:val="00FA40FF"/>
    <w:rsid w:val="00FC06A5"/>
    <w:rsid w:val="00FE2699"/>
    <w:rsid w:val="00FE4DE2"/>
    <w:rsid w:val="00FF6693"/>
    <w:rsid w:val="00FF6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40ABFB"/>
  <w15:chartTrackingRefBased/>
  <w15:docId w15:val="{B3BFB29E-A46E-4A4A-8F44-2B5D8C1F4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79D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C79D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2096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358E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937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xmsonormal">
    <w:name w:val="x_msonormal"/>
    <w:basedOn w:val="Normal"/>
    <w:rsid w:val="00A01E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6B2B07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5B62E5"/>
    <w:rPr>
      <w:color w:val="954F72" w:themeColor="followedHyperlink"/>
      <w:u w:val="single"/>
    </w:rPr>
  </w:style>
  <w:style w:type="character" w:customStyle="1" w:styleId="mark4xkirq4lz">
    <w:name w:val="mark4xkirq4lz"/>
    <w:basedOn w:val="DefaultParagraphFont"/>
    <w:rsid w:val="00204F56"/>
  </w:style>
  <w:style w:type="character" w:styleId="UnresolvedMention">
    <w:name w:val="Unresolved Mention"/>
    <w:basedOn w:val="DefaultParagraphFont"/>
    <w:uiPriority w:val="99"/>
    <w:semiHidden/>
    <w:unhideWhenUsed/>
    <w:rsid w:val="007468E3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8C79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C79D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8C79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7F421B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rsid w:val="0072096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08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3E6235-E99E-F146-919D-EA96874F4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1073</Words>
  <Characters>6120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T Lopes</dc:creator>
  <cp:keywords/>
  <dc:description/>
  <cp:lastModifiedBy>Cristina Varsavsky</cp:lastModifiedBy>
  <cp:revision>7</cp:revision>
  <dcterms:created xsi:type="dcterms:W3CDTF">2021-08-10T23:55:00Z</dcterms:created>
  <dcterms:modified xsi:type="dcterms:W3CDTF">2021-08-11T22:17:00Z</dcterms:modified>
</cp:coreProperties>
</file>